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850"/>
        <w:gridCol w:w="222"/>
      </w:tblGrid>
      <w:tr w:rsidR="001B1803" w:rsidRPr="00C701C3" w14:paraId="302B2224" w14:textId="77777777" w:rsidTr="00F26E25">
        <w:tc>
          <w:tcPr>
            <w:tcW w:w="9066" w:type="dxa"/>
          </w:tcPr>
          <w:tbl>
            <w:tblPr>
              <w:tblW w:w="8926" w:type="dxa"/>
              <w:tblLook w:val="04A0" w:firstRow="1" w:lastRow="0" w:firstColumn="1" w:lastColumn="0" w:noHBand="0" w:noVBand="1"/>
            </w:tblPr>
            <w:tblGrid>
              <w:gridCol w:w="3681"/>
              <w:gridCol w:w="5245"/>
            </w:tblGrid>
            <w:tr w:rsidR="00F26E25" w:rsidRPr="00C701C3" w14:paraId="2F0829B4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7AD726D1" w14:textId="77777777" w:rsidR="00F26E25" w:rsidRPr="00C701C3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/>
                      <w:bCs/>
                      <w:sz w:val="28"/>
                    </w:rPr>
                    <w:t>OSNOVNA ŠKOLA VISOKO</w:t>
                  </w:r>
                </w:p>
              </w:tc>
              <w:tc>
                <w:tcPr>
                  <w:tcW w:w="5245" w:type="dxa"/>
                  <w:vAlign w:val="center"/>
                </w:tcPr>
                <w:p w14:paraId="2AF90A2D" w14:textId="77777777" w:rsidR="00F26E25" w:rsidRPr="00C701C3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Cs w:val="18"/>
                    </w:rPr>
                    <w:t>Adresa: Visoko 20, 42 224 Visoko</w:t>
                  </w:r>
                </w:p>
              </w:tc>
            </w:tr>
            <w:tr w:rsidR="00F26E25" w:rsidRPr="00C701C3" w14:paraId="0EC6F1EF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6734B18F" w14:textId="4061A0F6" w:rsidR="00F26E25" w:rsidRPr="00C701C3" w:rsidRDefault="00A30F9C" w:rsidP="00BD677E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</w:rPr>
                    <w:t>KLASA:</w:t>
                  </w:r>
                  <w:r w:rsidR="006D2C43" w:rsidRPr="00C701C3">
                    <w:rPr>
                      <w:rFonts w:ascii="Cambria Math" w:eastAsia="Times New Roman" w:hAnsi="Cambria Math" w:cs="Biome Light"/>
                    </w:rPr>
                    <w:t xml:space="preserve"> </w:t>
                  </w:r>
                  <w:r w:rsidR="00E17CBB">
                    <w:rPr>
                      <w:rFonts w:ascii="Cambria Math" w:eastAsia="Times New Roman" w:hAnsi="Cambria Math" w:cs="Biome Light"/>
                    </w:rPr>
                    <w:t>602-02/25-01/12</w:t>
                  </w:r>
                </w:p>
              </w:tc>
              <w:tc>
                <w:tcPr>
                  <w:tcW w:w="5245" w:type="dxa"/>
                  <w:vAlign w:val="center"/>
                </w:tcPr>
                <w:p w14:paraId="6B8CAC9D" w14:textId="77777777" w:rsidR="00F26E25" w:rsidRPr="00C701C3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  <w:sz w:val="19"/>
                      <w:szCs w:val="19"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 w:val="19"/>
                      <w:szCs w:val="19"/>
                    </w:rPr>
                    <w:t xml:space="preserve">     Tel: ravnateljica - (042) 628-113 tajništvo -  (042) 628-150</w:t>
                  </w:r>
                </w:p>
              </w:tc>
            </w:tr>
            <w:tr w:rsidR="00F26E25" w:rsidRPr="00C701C3" w14:paraId="280294F5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013C0AB6" w14:textId="4238C9CD" w:rsidR="00F26E25" w:rsidRPr="00C701C3" w:rsidRDefault="00F26E25" w:rsidP="00BD677E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</w:rPr>
                    <w:t xml:space="preserve">URBROJ: </w:t>
                  </w:r>
                  <w:r w:rsidR="00F10D39">
                    <w:rPr>
                      <w:rFonts w:ascii="Cambria Math" w:eastAsia="Times New Roman" w:hAnsi="Cambria Math" w:cs="Biome Light"/>
                    </w:rPr>
                    <w:t>2186-143-01-2</w:t>
                  </w:r>
                  <w:r w:rsidR="00E17CBB">
                    <w:rPr>
                      <w:rFonts w:ascii="Cambria Math" w:eastAsia="Times New Roman" w:hAnsi="Cambria Math" w:cs="Biome Light"/>
                    </w:rPr>
                    <w:t>5-2</w:t>
                  </w:r>
                </w:p>
              </w:tc>
              <w:tc>
                <w:tcPr>
                  <w:tcW w:w="5245" w:type="dxa"/>
                  <w:vAlign w:val="center"/>
                </w:tcPr>
                <w:p w14:paraId="77739406" w14:textId="77777777" w:rsidR="00F26E25" w:rsidRPr="00C701C3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Cs w:val="18"/>
                    </w:rPr>
                    <w:t>E-mail: skola@os-visoko.skole.hr</w:t>
                  </w:r>
                </w:p>
              </w:tc>
            </w:tr>
            <w:tr w:rsidR="00F26E25" w:rsidRPr="00C701C3" w14:paraId="4F7DA293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061933E1" w14:textId="217B8DB0" w:rsidR="00F26E25" w:rsidRPr="00C701C3" w:rsidRDefault="00F26E25" w:rsidP="00BD677E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</w:rPr>
                    <w:t>Visoko</w:t>
                  </w:r>
                  <w:r w:rsidR="00FF1D2A">
                    <w:rPr>
                      <w:rFonts w:ascii="Cambria Math" w:eastAsia="Times New Roman" w:hAnsi="Cambria Math" w:cs="Biome Light"/>
                    </w:rPr>
                    <w:t>,</w:t>
                  </w:r>
                  <w:r w:rsidR="00920467">
                    <w:rPr>
                      <w:rFonts w:ascii="Cambria Math" w:eastAsia="Times New Roman" w:hAnsi="Cambria Math" w:cs="Biome Light"/>
                    </w:rPr>
                    <w:t xml:space="preserve"> </w:t>
                  </w:r>
                  <w:r w:rsidR="00E17CBB">
                    <w:rPr>
                      <w:rFonts w:ascii="Cambria Math" w:eastAsia="Times New Roman" w:hAnsi="Cambria Math" w:cs="Biome Light"/>
                    </w:rPr>
                    <w:t>31.10.2025.</w:t>
                  </w:r>
                </w:p>
              </w:tc>
              <w:tc>
                <w:tcPr>
                  <w:tcW w:w="5245" w:type="dxa"/>
                  <w:vAlign w:val="center"/>
                </w:tcPr>
                <w:p w14:paraId="0FE7ED0C" w14:textId="77777777" w:rsidR="00F26E25" w:rsidRPr="00C701C3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Cs w:val="18"/>
                    </w:rPr>
                    <w:t>OIB: 36884862347</w:t>
                  </w:r>
                </w:p>
              </w:tc>
            </w:tr>
          </w:tbl>
          <w:p w14:paraId="21D2CA9B" w14:textId="77777777" w:rsidR="001B1803" w:rsidRPr="00C701C3" w:rsidRDefault="001B1803" w:rsidP="00BF60B7">
            <w:pPr>
              <w:rPr>
                <w:rFonts w:ascii="Candara" w:hAnsi="Candara" w:cs="Biome Light"/>
                <w:b/>
                <w:bCs/>
              </w:rPr>
            </w:pPr>
          </w:p>
        </w:tc>
        <w:tc>
          <w:tcPr>
            <w:tcW w:w="222" w:type="dxa"/>
          </w:tcPr>
          <w:p w14:paraId="2EB350AF" w14:textId="77777777" w:rsidR="001B1803" w:rsidRPr="00C701C3" w:rsidRDefault="001B1803" w:rsidP="00BF60B7">
            <w:pPr>
              <w:rPr>
                <w:rFonts w:ascii="Candara" w:hAnsi="Candara"/>
              </w:rPr>
            </w:pPr>
          </w:p>
        </w:tc>
      </w:tr>
      <w:tr w:rsidR="00C701C3" w:rsidRPr="00D04B35" w14:paraId="6AFC6939" w14:textId="77777777" w:rsidTr="00F26E25">
        <w:tc>
          <w:tcPr>
            <w:tcW w:w="9066" w:type="dxa"/>
            <w:vAlign w:val="center"/>
          </w:tcPr>
          <w:p w14:paraId="01C98D62" w14:textId="77777777" w:rsidR="001B1803" w:rsidRPr="00D04B35" w:rsidRDefault="001B1803" w:rsidP="00714814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2" w:type="dxa"/>
          </w:tcPr>
          <w:p w14:paraId="2C4194F6" w14:textId="77777777" w:rsidR="001B1803" w:rsidRPr="00D04B35" w:rsidRDefault="001B1803" w:rsidP="00F26E25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705DA7F7" w14:textId="77777777" w:rsidR="00D04B35" w:rsidRPr="00D04B35" w:rsidRDefault="00D04B35" w:rsidP="00D04B35">
      <w:pPr>
        <w:rPr>
          <w:rFonts w:eastAsia="MS Gothic" w:cs="Calibri"/>
          <w:sz w:val="24"/>
          <w:szCs w:val="24"/>
          <w:lang w:eastAsia="hr-HR"/>
        </w:rPr>
      </w:pPr>
    </w:p>
    <w:p w14:paraId="54019D19" w14:textId="259D015A" w:rsidR="008A47D9" w:rsidRPr="008A47D9" w:rsidRDefault="008A47D9" w:rsidP="008A47D9">
      <w:pPr>
        <w:rPr>
          <w:rFonts w:cs="Calibri"/>
        </w:rPr>
      </w:pPr>
      <w:r w:rsidRPr="008A47D9">
        <w:rPr>
          <w:rFonts w:cs="Calibri"/>
        </w:rPr>
        <w:t>Na temelju članka 107. Zakona o odgoju i obrazovanju u osnovnoj i srednjoj školi (NN 87/08, 86/09, 92/10, 105/10, 90/11, 5/12, 16/12, 86/12, 126/12, 94/13, 152/14, 07/17, 68/18</w:t>
      </w:r>
      <w:r>
        <w:rPr>
          <w:rFonts w:cs="Calibri"/>
        </w:rPr>
        <w:t xml:space="preserve">, 98/19, 64/20, 151/22, 155/23 i </w:t>
      </w:r>
      <w:r w:rsidRPr="008A47D9">
        <w:rPr>
          <w:rFonts w:cs="Calibri"/>
        </w:rPr>
        <w:t>156/23),</w:t>
      </w:r>
      <w:r>
        <w:rPr>
          <w:rFonts w:cs="Calibri"/>
        </w:rPr>
        <w:t xml:space="preserve"> </w:t>
      </w:r>
      <w:r w:rsidR="007C3DDF">
        <w:rPr>
          <w:rFonts w:cs="Calibri"/>
        </w:rPr>
        <w:t xml:space="preserve">te </w:t>
      </w:r>
      <w:r w:rsidRPr="008A47D9">
        <w:rPr>
          <w:rFonts w:cs="Calibri"/>
        </w:rPr>
        <w:t>članka</w:t>
      </w:r>
      <w:r w:rsidR="00694EE3">
        <w:rPr>
          <w:rFonts w:cs="Calibri"/>
        </w:rPr>
        <w:t>5.,</w:t>
      </w:r>
      <w:r w:rsidRPr="008A47D9">
        <w:rPr>
          <w:rFonts w:cs="Calibri"/>
        </w:rPr>
        <w:t xml:space="preserve"> 6. i 7. Pravilnika o načinu i postupku zapošljavanja u Osnovnoj školi Visoko, ravnateljica Osnovne škole Visoko, Nada Horvat, raspisuje </w:t>
      </w:r>
    </w:p>
    <w:p w14:paraId="5CF4B759" w14:textId="77777777" w:rsidR="008A47D9" w:rsidRDefault="008A47D9" w:rsidP="008A47D9">
      <w:pPr>
        <w:jc w:val="center"/>
        <w:rPr>
          <w:rFonts w:cs="Calibri"/>
          <w:b/>
        </w:rPr>
      </w:pPr>
    </w:p>
    <w:p w14:paraId="332AC76C" w14:textId="77777777" w:rsidR="008A47D9" w:rsidRPr="008A47D9" w:rsidRDefault="008A47D9" w:rsidP="008A47D9">
      <w:pPr>
        <w:jc w:val="center"/>
        <w:rPr>
          <w:rFonts w:cs="Calibri"/>
          <w:b/>
          <w:sz w:val="28"/>
          <w:szCs w:val="28"/>
        </w:rPr>
      </w:pPr>
      <w:r w:rsidRPr="008A47D9">
        <w:rPr>
          <w:rFonts w:cs="Calibri"/>
          <w:b/>
          <w:sz w:val="28"/>
          <w:szCs w:val="28"/>
        </w:rPr>
        <w:t>NATJEČAJ</w:t>
      </w:r>
    </w:p>
    <w:p w14:paraId="0B3137E7" w14:textId="77777777" w:rsidR="008A47D9" w:rsidRPr="008A47D9" w:rsidRDefault="008A47D9" w:rsidP="008A47D9">
      <w:pPr>
        <w:jc w:val="center"/>
        <w:rPr>
          <w:rFonts w:cs="Calibri"/>
          <w:b/>
          <w:sz w:val="28"/>
          <w:szCs w:val="28"/>
        </w:rPr>
      </w:pPr>
      <w:r w:rsidRPr="008A47D9">
        <w:rPr>
          <w:rFonts w:cs="Calibri"/>
          <w:b/>
          <w:sz w:val="28"/>
          <w:szCs w:val="28"/>
        </w:rPr>
        <w:t>za popunu radnog mjesta</w:t>
      </w:r>
    </w:p>
    <w:p w14:paraId="7A3A5F33" w14:textId="77777777" w:rsidR="008A47D9" w:rsidRPr="008A47D9" w:rsidRDefault="008A47D9" w:rsidP="008A47D9">
      <w:pPr>
        <w:jc w:val="center"/>
        <w:rPr>
          <w:rFonts w:cs="Calibri"/>
          <w:b/>
        </w:rPr>
      </w:pPr>
    </w:p>
    <w:p w14:paraId="34142457" w14:textId="0C05C20C" w:rsidR="008A47D9" w:rsidRPr="00882F77" w:rsidRDefault="008A47D9" w:rsidP="00527FBC">
      <w:pPr>
        <w:pStyle w:val="Odlomakpopisa"/>
        <w:numPr>
          <w:ilvl w:val="0"/>
          <w:numId w:val="21"/>
        </w:numPr>
        <w:spacing w:line="259" w:lineRule="auto"/>
        <w:ind w:right="45"/>
        <w:rPr>
          <w:rFonts w:cs="Calibri"/>
          <w:b/>
        </w:rPr>
      </w:pPr>
      <w:r w:rsidRPr="00882F77">
        <w:rPr>
          <w:rFonts w:ascii="Calibri" w:hAnsi="Calibri" w:cs="Calibri"/>
          <w:b/>
          <w:sz w:val="22"/>
          <w:szCs w:val="22"/>
        </w:rPr>
        <w:t xml:space="preserve">UČITELJ/ICA </w:t>
      </w:r>
      <w:r w:rsidR="00833805">
        <w:rPr>
          <w:rFonts w:ascii="Calibri" w:hAnsi="Calibri" w:cs="Calibri"/>
          <w:b/>
          <w:sz w:val="22"/>
          <w:szCs w:val="22"/>
        </w:rPr>
        <w:t>NJEMAČKOG</w:t>
      </w:r>
      <w:r w:rsidRPr="00882F77">
        <w:rPr>
          <w:rFonts w:ascii="Calibri" w:hAnsi="Calibri" w:cs="Calibri"/>
          <w:b/>
          <w:sz w:val="22"/>
          <w:szCs w:val="22"/>
        </w:rPr>
        <w:t xml:space="preserve"> JEZIKA</w:t>
      </w:r>
      <w:r w:rsidRPr="00882F77">
        <w:rPr>
          <w:rFonts w:ascii="Calibri" w:hAnsi="Calibri" w:cs="Calibri"/>
          <w:sz w:val="22"/>
          <w:szCs w:val="22"/>
        </w:rPr>
        <w:t xml:space="preserve">   - 1 </w:t>
      </w:r>
      <w:proofErr w:type="spellStart"/>
      <w:r w:rsidRPr="00882F77">
        <w:rPr>
          <w:rFonts w:ascii="Calibri" w:hAnsi="Calibri" w:cs="Calibri"/>
          <w:sz w:val="22"/>
          <w:szCs w:val="22"/>
        </w:rPr>
        <w:t>izvršitelj</w:t>
      </w:r>
      <w:proofErr w:type="spellEnd"/>
      <w:r w:rsidRPr="00882F77">
        <w:rPr>
          <w:rFonts w:ascii="Calibri" w:hAnsi="Calibri" w:cs="Calibri"/>
          <w:sz w:val="22"/>
          <w:szCs w:val="22"/>
        </w:rPr>
        <w:t>/</w:t>
      </w:r>
      <w:proofErr w:type="spellStart"/>
      <w:r w:rsidRPr="00882F77">
        <w:rPr>
          <w:rFonts w:ascii="Calibri" w:hAnsi="Calibri" w:cs="Calibri"/>
          <w:sz w:val="22"/>
          <w:szCs w:val="22"/>
        </w:rPr>
        <w:t>ica</w:t>
      </w:r>
      <w:proofErr w:type="spellEnd"/>
      <w:r w:rsidRPr="00882F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2F77">
        <w:rPr>
          <w:rFonts w:ascii="Calibri" w:hAnsi="Calibri" w:cs="Calibri"/>
          <w:sz w:val="22"/>
          <w:szCs w:val="22"/>
        </w:rPr>
        <w:t>na</w:t>
      </w:r>
      <w:proofErr w:type="spellEnd"/>
      <w:r w:rsidRPr="00882F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2F77" w:rsidRPr="00882F77">
        <w:rPr>
          <w:rFonts w:ascii="Calibri" w:hAnsi="Calibri" w:cs="Calibri"/>
          <w:sz w:val="22"/>
          <w:szCs w:val="22"/>
        </w:rPr>
        <w:t>ne</w:t>
      </w:r>
      <w:r w:rsidRPr="00882F77">
        <w:rPr>
          <w:rFonts w:ascii="Calibri" w:hAnsi="Calibri" w:cs="Calibri"/>
          <w:sz w:val="22"/>
          <w:szCs w:val="22"/>
        </w:rPr>
        <w:t>određeno</w:t>
      </w:r>
      <w:proofErr w:type="spellEnd"/>
      <w:r w:rsidRPr="00882F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94EE3" w:rsidRPr="00882F77">
        <w:rPr>
          <w:rFonts w:ascii="Calibri" w:hAnsi="Calibri" w:cs="Calibri"/>
          <w:sz w:val="22"/>
          <w:szCs w:val="22"/>
        </w:rPr>
        <w:t>ne</w:t>
      </w:r>
      <w:r w:rsidRPr="00882F77">
        <w:rPr>
          <w:rFonts w:ascii="Calibri" w:hAnsi="Calibri" w:cs="Calibri"/>
          <w:sz w:val="22"/>
          <w:szCs w:val="22"/>
        </w:rPr>
        <w:t>puno</w:t>
      </w:r>
      <w:proofErr w:type="spellEnd"/>
      <w:r w:rsidRPr="00882F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2F77">
        <w:rPr>
          <w:rFonts w:ascii="Calibri" w:hAnsi="Calibri" w:cs="Calibri"/>
          <w:sz w:val="22"/>
          <w:szCs w:val="22"/>
        </w:rPr>
        <w:t>radno</w:t>
      </w:r>
      <w:proofErr w:type="spellEnd"/>
      <w:r w:rsidRPr="00882F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2F77">
        <w:rPr>
          <w:rFonts w:ascii="Calibri" w:hAnsi="Calibri" w:cs="Calibri"/>
          <w:sz w:val="22"/>
          <w:szCs w:val="22"/>
        </w:rPr>
        <w:t>vrijeme</w:t>
      </w:r>
      <w:proofErr w:type="spellEnd"/>
      <w:r w:rsidRPr="00882F77">
        <w:rPr>
          <w:rFonts w:ascii="Calibri" w:hAnsi="Calibri" w:cs="Calibri"/>
          <w:sz w:val="22"/>
          <w:szCs w:val="22"/>
        </w:rPr>
        <w:t xml:space="preserve">, </w:t>
      </w:r>
      <w:r w:rsidR="00694EE3" w:rsidRPr="00882F77">
        <w:rPr>
          <w:rFonts w:ascii="Calibri" w:hAnsi="Calibri" w:cs="Calibri"/>
          <w:sz w:val="22"/>
          <w:szCs w:val="22"/>
        </w:rPr>
        <w:t>21</w:t>
      </w:r>
      <w:r w:rsidRPr="00882F77">
        <w:rPr>
          <w:rFonts w:ascii="Calibri" w:hAnsi="Calibri" w:cs="Calibri"/>
          <w:sz w:val="22"/>
          <w:szCs w:val="22"/>
        </w:rPr>
        <w:t xml:space="preserve"> sat </w:t>
      </w:r>
      <w:proofErr w:type="spellStart"/>
      <w:r w:rsidRPr="00882F77">
        <w:rPr>
          <w:rFonts w:ascii="Calibri" w:hAnsi="Calibri" w:cs="Calibri"/>
          <w:sz w:val="22"/>
          <w:szCs w:val="22"/>
        </w:rPr>
        <w:t>ukupnog</w:t>
      </w:r>
      <w:proofErr w:type="spellEnd"/>
      <w:r w:rsidRPr="00882F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2F77">
        <w:rPr>
          <w:rFonts w:ascii="Calibri" w:hAnsi="Calibri" w:cs="Calibri"/>
          <w:sz w:val="22"/>
          <w:szCs w:val="22"/>
        </w:rPr>
        <w:t>tjednog</w:t>
      </w:r>
      <w:proofErr w:type="spellEnd"/>
      <w:r w:rsidRPr="00882F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2F77">
        <w:rPr>
          <w:rFonts w:ascii="Calibri" w:hAnsi="Calibri" w:cs="Calibri"/>
          <w:sz w:val="22"/>
          <w:szCs w:val="22"/>
        </w:rPr>
        <w:t>radnog</w:t>
      </w:r>
      <w:proofErr w:type="spellEnd"/>
      <w:r w:rsidRPr="00882F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2F77">
        <w:rPr>
          <w:rFonts w:ascii="Calibri" w:hAnsi="Calibri" w:cs="Calibri"/>
          <w:sz w:val="22"/>
          <w:szCs w:val="22"/>
        </w:rPr>
        <w:t>vremena</w:t>
      </w:r>
      <w:proofErr w:type="spellEnd"/>
    </w:p>
    <w:p w14:paraId="703E1AAF" w14:textId="77777777" w:rsidR="00882F77" w:rsidRPr="00882F77" w:rsidRDefault="00882F77" w:rsidP="00882F77">
      <w:pPr>
        <w:pStyle w:val="Odlomakpopisa"/>
        <w:spacing w:line="259" w:lineRule="auto"/>
        <w:ind w:right="45"/>
        <w:rPr>
          <w:rFonts w:cs="Calibri"/>
          <w:b/>
        </w:rPr>
      </w:pPr>
    </w:p>
    <w:p w14:paraId="03C2E3AB" w14:textId="77777777" w:rsidR="008A47D9" w:rsidRPr="008A47D9" w:rsidRDefault="008A47D9" w:rsidP="008A47D9">
      <w:pPr>
        <w:ind w:right="45"/>
        <w:rPr>
          <w:rFonts w:cs="Calibri"/>
        </w:rPr>
      </w:pPr>
      <w:r w:rsidRPr="008A47D9">
        <w:rPr>
          <w:rFonts w:cs="Calibri"/>
        </w:rPr>
        <w:t>Mjesto rada: Osnovna škola Visoko</w:t>
      </w:r>
    </w:p>
    <w:p w14:paraId="66A4C43A" w14:textId="77777777" w:rsidR="008A47D9" w:rsidRPr="00882F77" w:rsidRDefault="008A47D9" w:rsidP="008A47D9">
      <w:pPr>
        <w:ind w:right="45"/>
        <w:rPr>
          <w:rFonts w:cs="Calibri"/>
          <w:sz w:val="14"/>
          <w:szCs w:val="14"/>
        </w:rPr>
      </w:pPr>
    </w:p>
    <w:p w14:paraId="5A08CC3F" w14:textId="77777777" w:rsidR="008A47D9" w:rsidRPr="008A47D9" w:rsidRDefault="008A47D9" w:rsidP="008A47D9">
      <w:pPr>
        <w:ind w:right="45"/>
        <w:rPr>
          <w:rFonts w:cs="Calibri"/>
        </w:rPr>
      </w:pPr>
      <w:r w:rsidRPr="008A47D9">
        <w:rPr>
          <w:rFonts w:cs="Calibri"/>
        </w:rPr>
        <w:t xml:space="preserve">Uz </w:t>
      </w:r>
      <w:r w:rsidRPr="008A47D9">
        <w:rPr>
          <w:rFonts w:cs="Calibri"/>
          <w:u w:val="single"/>
        </w:rPr>
        <w:t>opće uvjete</w:t>
      </w:r>
      <w:r w:rsidRPr="008A47D9">
        <w:rPr>
          <w:rFonts w:cs="Calibri"/>
        </w:rPr>
        <w:t xml:space="preserve"> za zasnivanje radnog odnosa, sukladno Zakonu o radu, osoba koja zasniva radni odnos u školskoj ustanovi mora zadovoljavati i </w:t>
      </w:r>
      <w:r w:rsidRPr="008A47D9">
        <w:rPr>
          <w:rFonts w:cs="Calibri"/>
          <w:u w:val="single"/>
        </w:rPr>
        <w:t>posebne uvjete</w:t>
      </w:r>
      <w:r w:rsidRPr="008A47D9">
        <w:rPr>
          <w:rFonts w:cs="Calibri"/>
        </w:rPr>
        <w:t xml:space="preserve">: </w:t>
      </w:r>
    </w:p>
    <w:p w14:paraId="1E906B4C" w14:textId="77777777" w:rsidR="008A47D9" w:rsidRPr="008A47D9" w:rsidRDefault="008A47D9" w:rsidP="008A47D9">
      <w:pPr>
        <w:ind w:right="45"/>
        <w:rPr>
          <w:rFonts w:cs="Calibri"/>
        </w:rPr>
      </w:pPr>
      <w:r w:rsidRPr="008A47D9">
        <w:rPr>
          <w:rFonts w:cs="Calibri"/>
        </w:rPr>
        <w:t>a)</w:t>
      </w:r>
      <w:r w:rsidRPr="008A47D9">
        <w:rPr>
          <w:rFonts w:cs="Calibri"/>
        </w:rPr>
        <w:tab/>
        <w:t xml:space="preserve">poznavanje hrvatskog jezika i latiničnog pisma u mjeri koja omogućava izvođenje odgojno-obrazovnog rada, </w:t>
      </w:r>
    </w:p>
    <w:p w14:paraId="2571175B" w14:textId="77777777" w:rsidR="008A47D9" w:rsidRPr="008A47D9" w:rsidRDefault="008A47D9" w:rsidP="008A47D9">
      <w:pPr>
        <w:ind w:right="45"/>
        <w:rPr>
          <w:rFonts w:cs="Calibri"/>
        </w:rPr>
      </w:pPr>
      <w:r w:rsidRPr="008A47D9">
        <w:rPr>
          <w:rFonts w:cs="Calibri"/>
        </w:rPr>
        <w:t>b)</w:t>
      </w:r>
      <w:r w:rsidRPr="008A47D9">
        <w:rPr>
          <w:rFonts w:cs="Calibri"/>
        </w:rPr>
        <w:tab/>
        <w:t>odgovarajuća vrsta i razina obrazovanja sukladno članku 105. Zakona o odgoju i obrazovanju u osnovnoj i srednjoj školi (</w:t>
      </w:r>
      <w:r w:rsidR="007C3DDF" w:rsidRPr="007C3DDF">
        <w:rPr>
          <w:rFonts w:cs="Calibri"/>
        </w:rPr>
        <w:t>NN 87/08, 86/09, 92/10, 105/10, 90/11, 5/12, 16/12, 86/12, 126/12, 94/13, 152/14, 07/17, 68/18, 98/19, 64/20, 151/22, 155/23 i 156/23</w:t>
      </w:r>
      <w:r w:rsidRPr="008A47D9">
        <w:rPr>
          <w:rFonts w:cs="Calibri"/>
        </w:rPr>
        <w:t>) i odredbama Pravilnika o odgovarajućoj vrsti obrazovanja učitelja i stručnih suradnika u osnovnoj školi (NN 6/19 i 75/20)</w:t>
      </w:r>
    </w:p>
    <w:p w14:paraId="6C30476F" w14:textId="77777777" w:rsidR="00882F77" w:rsidRPr="00882F77" w:rsidRDefault="00882F77" w:rsidP="00882F77">
      <w:pPr>
        <w:rPr>
          <w:rFonts w:cs="Calibri"/>
          <w:sz w:val="14"/>
          <w:szCs w:val="14"/>
        </w:rPr>
      </w:pPr>
    </w:p>
    <w:p w14:paraId="25B0FDFA" w14:textId="6AA2374C" w:rsidR="00882F77" w:rsidRPr="00882F77" w:rsidRDefault="00882F77" w:rsidP="00882F77">
      <w:pPr>
        <w:rPr>
          <w:rFonts w:eastAsia="Times New Roman"/>
          <w:bCs/>
        </w:rPr>
      </w:pPr>
      <w:r w:rsidRPr="00882F77">
        <w:rPr>
          <w:rFonts w:eastAsia="Times New Roman"/>
          <w:bCs/>
        </w:rPr>
        <w:t>U prijavi na natječaj koju je potrebno potpisati, potrebno je navesti osobne podatke (ime i prezime, adresa, broj telefona/mobitela, e-mail adresu)  te naziv radnog mjesta za kojeg se prijavljuje.</w:t>
      </w:r>
    </w:p>
    <w:p w14:paraId="6BBDA999" w14:textId="0C21CFB4" w:rsidR="008A47D9" w:rsidRPr="008A47D9" w:rsidRDefault="008A47D9" w:rsidP="008A47D9">
      <w:pPr>
        <w:rPr>
          <w:rFonts w:cs="Calibri"/>
        </w:rPr>
      </w:pPr>
      <w:r w:rsidRPr="00CA2141">
        <w:rPr>
          <w:rFonts w:cs="Calibri"/>
          <w:b/>
          <w:bCs/>
        </w:rPr>
        <w:t>Uz  prijavu na natječaj kandidati  su dužni priložiti</w:t>
      </w:r>
      <w:r w:rsidRPr="008A47D9">
        <w:rPr>
          <w:rFonts w:cs="Calibri"/>
        </w:rPr>
        <w:t xml:space="preserve"> neovjerene preslike sljedećih dokumenta:</w:t>
      </w:r>
      <w:r w:rsidRPr="008A47D9">
        <w:rPr>
          <w:rFonts w:cs="Calibri"/>
        </w:rPr>
        <w:br/>
        <w:t>-    životopis</w:t>
      </w:r>
      <w:r w:rsidRPr="008A47D9">
        <w:rPr>
          <w:rFonts w:cs="Calibri"/>
        </w:rPr>
        <w:br/>
        <w:t>-    diploma</w:t>
      </w:r>
      <w:r w:rsidR="00882F77">
        <w:rPr>
          <w:rFonts w:cs="Calibri"/>
        </w:rPr>
        <w:t>,</w:t>
      </w:r>
      <w:r w:rsidRPr="008A47D9">
        <w:rPr>
          <w:rFonts w:cs="Calibri"/>
        </w:rPr>
        <w:t xml:space="preserve"> odnosno dokaz o stečenoj stručnoj spremi</w:t>
      </w:r>
    </w:p>
    <w:p w14:paraId="66205422" w14:textId="49EE7A29" w:rsidR="008A47D9" w:rsidRPr="00882F77" w:rsidRDefault="008A47D9" w:rsidP="008A47D9">
      <w:pPr>
        <w:rPr>
          <w:rFonts w:cs="Calibri"/>
          <w:sz w:val="8"/>
          <w:szCs w:val="8"/>
        </w:rPr>
      </w:pPr>
      <w:r w:rsidRPr="008A47D9">
        <w:rPr>
          <w:rFonts w:cs="Calibri"/>
        </w:rPr>
        <w:t>-    dokaz o državljanstvu</w:t>
      </w:r>
      <w:r w:rsidRPr="008A47D9">
        <w:rPr>
          <w:rFonts w:cs="Calibri"/>
        </w:rPr>
        <w:br/>
        <w:t xml:space="preserve">-    uvjerenje da nije pod istragom i da se protiv kandidata  ne vodi kazneni postupak  glede zapreka za </w:t>
      </w:r>
      <w:r w:rsidR="007C3DDF">
        <w:rPr>
          <w:rFonts w:cs="Calibri"/>
        </w:rPr>
        <w:t xml:space="preserve">  </w:t>
      </w:r>
      <w:r w:rsidRPr="008A47D9">
        <w:rPr>
          <w:rFonts w:cs="Calibri"/>
        </w:rPr>
        <w:t xml:space="preserve">zasnivanje radnog odnosa iz članka 106. Zakona o odgoju i obrazovanju u osnovnoj i srednjoj školi  (ne starije od </w:t>
      </w:r>
      <w:r w:rsidR="007C3DDF">
        <w:rPr>
          <w:rFonts w:cs="Calibri"/>
        </w:rPr>
        <w:t xml:space="preserve">30 </w:t>
      </w:r>
      <w:r w:rsidRPr="008A47D9">
        <w:rPr>
          <w:rFonts w:cs="Calibri"/>
        </w:rPr>
        <w:t>dana</w:t>
      </w:r>
      <w:r w:rsidR="007C3DDF">
        <w:rPr>
          <w:rFonts w:cs="Calibri"/>
        </w:rPr>
        <w:t xml:space="preserve"> od dana</w:t>
      </w:r>
      <w:r w:rsidRPr="008A47D9">
        <w:rPr>
          <w:rFonts w:cs="Calibri"/>
        </w:rPr>
        <w:t xml:space="preserve"> raspisivanja natječaja)</w:t>
      </w:r>
      <w:r w:rsidRPr="008A47D9">
        <w:rPr>
          <w:rFonts w:cs="Calibri"/>
        </w:rPr>
        <w:br/>
        <w:t xml:space="preserve">-   elektronički zapis ili potvrdu o podacima evidentiranim u matičnoj evidenciji Hrvatskog </w:t>
      </w:r>
      <w:r w:rsidR="007C3DDF">
        <w:rPr>
          <w:rFonts w:cs="Calibri"/>
        </w:rPr>
        <w:t xml:space="preserve">zavoda za mirovinsko osiguranje </w:t>
      </w:r>
      <w:r w:rsidR="007C3DDF" w:rsidRPr="007C3DDF">
        <w:rPr>
          <w:rFonts w:cs="Calibri"/>
        </w:rPr>
        <w:t>(ne starije od 30 dana od dana raspisivanja natječaja)</w:t>
      </w:r>
      <w:r w:rsidRPr="008A47D9">
        <w:rPr>
          <w:rFonts w:cs="Calibri"/>
        </w:rPr>
        <w:br/>
      </w:r>
    </w:p>
    <w:p w14:paraId="66CAEF11" w14:textId="77777777" w:rsidR="008A47D9" w:rsidRPr="00882F77" w:rsidRDefault="008A47D9" w:rsidP="008A47D9">
      <w:pPr>
        <w:spacing w:after="120"/>
        <w:rPr>
          <w:rFonts w:eastAsia="Times New Roman" w:cs="Calibri"/>
          <w:sz w:val="8"/>
          <w:szCs w:val="8"/>
          <w:lang w:eastAsia="hr-HR"/>
        </w:rPr>
      </w:pPr>
      <w:r w:rsidRPr="008A47D9">
        <w:rPr>
          <w:rFonts w:cs="Calibri"/>
        </w:rPr>
        <w:t>Isprave se prilažu  u  neovjerenoj preslici i ne vraćaju se kandidatima nakon završetka natječajnog postupka. Kandidat koji bude izabran dužan je dostaviti  izvornike ili preslike ovjerene od strane javnog bilježnika traženih isprava prije zaključivanja ugovora o radu.</w:t>
      </w:r>
      <w:r w:rsidRPr="008A47D9">
        <w:rPr>
          <w:rFonts w:eastAsia="Times New Roman" w:cs="Calibri"/>
          <w:lang w:eastAsia="hr-HR"/>
        </w:rPr>
        <w:br/>
      </w:r>
    </w:p>
    <w:p w14:paraId="1242441B" w14:textId="77777777" w:rsidR="008A47D9" w:rsidRPr="008A47D9" w:rsidRDefault="008A47D9" w:rsidP="008A47D9">
      <w:pPr>
        <w:spacing w:after="120"/>
        <w:rPr>
          <w:rFonts w:cs="Calibri"/>
        </w:rPr>
      </w:pPr>
      <w:r w:rsidRPr="008A47D9">
        <w:rPr>
          <w:rFonts w:eastAsia="Times New Roman" w:cs="Calibri"/>
          <w:lang w:eastAsia="hr-HR"/>
        </w:rPr>
        <w:t>Na natječaj se mogu prijaviti osobe oba spola sukladno članku 13. Zakona o ravnopravnosti spolova (NN 82/08 i 69/18).</w:t>
      </w:r>
    </w:p>
    <w:p w14:paraId="133B8CFD" w14:textId="0BF9E422" w:rsidR="008A47D9" w:rsidRPr="008A47D9" w:rsidRDefault="008A47D9" w:rsidP="008A47D9">
      <w:pPr>
        <w:spacing w:after="120"/>
        <w:rPr>
          <w:rFonts w:cs="Calibri"/>
        </w:rPr>
      </w:pPr>
      <w:r w:rsidRPr="008A47D9">
        <w:rPr>
          <w:rFonts w:cs="Calibri"/>
          <w:b/>
          <w:shd w:val="clear" w:color="auto" w:fill="FFFFFF"/>
        </w:rPr>
        <w:t xml:space="preserve">Rok za podnošenje prijava je 8 dana </w:t>
      </w:r>
      <w:r w:rsidRPr="008A47D9">
        <w:rPr>
          <w:rFonts w:cs="Calibri"/>
          <w:shd w:val="clear" w:color="auto" w:fill="FFFFFF"/>
        </w:rPr>
        <w:t xml:space="preserve">od dana objave natječaja na mrežnoj stranici i oglasnoj ploči OŠ Visoko, te mrežnoj stranici i oglasnoj ploči Hrvatskog zavoda za zapošljavanje, odnosno </w:t>
      </w:r>
      <w:r w:rsidRPr="008A47D9">
        <w:rPr>
          <w:rFonts w:cs="Calibri"/>
          <w:b/>
          <w:shd w:val="clear" w:color="auto" w:fill="FFFFFF"/>
        </w:rPr>
        <w:t xml:space="preserve">od </w:t>
      </w:r>
      <w:r w:rsidR="00882F77">
        <w:rPr>
          <w:rFonts w:cs="Calibri"/>
          <w:b/>
          <w:shd w:val="clear" w:color="auto" w:fill="FFFFFF"/>
        </w:rPr>
        <w:t>31</w:t>
      </w:r>
      <w:r w:rsidRPr="008A47D9">
        <w:rPr>
          <w:rFonts w:cs="Calibri"/>
          <w:b/>
          <w:shd w:val="clear" w:color="auto" w:fill="FFFFFF"/>
        </w:rPr>
        <w:t>.</w:t>
      </w:r>
      <w:r w:rsidR="00882F77">
        <w:rPr>
          <w:rFonts w:cs="Calibri"/>
          <w:b/>
          <w:shd w:val="clear" w:color="auto" w:fill="FFFFFF"/>
        </w:rPr>
        <w:t>10</w:t>
      </w:r>
      <w:r w:rsidRPr="008A47D9">
        <w:rPr>
          <w:rFonts w:cs="Calibri"/>
          <w:b/>
          <w:shd w:val="clear" w:color="auto" w:fill="FFFFFF"/>
        </w:rPr>
        <w:t>.202</w:t>
      </w:r>
      <w:r w:rsidR="00882F77">
        <w:rPr>
          <w:rFonts w:cs="Calibri"/>
          <w:b/>
          <w:shd w:val="clear" w:color="auto" w:fill="FFFFFF"/>
        </w:rPr>
        <w:t>5</w:t>
      </w:r>
      <w:r w:rsidRPr="008A47D9">
        <w:rPr>
          <w:rFonts w:cs="Calibri"/>
          <w:b/>
          <w:shd w:val="clear" w:color="auto" w:fill="FFFFFF"/>
        </w:rPr>
        <w:t xml:space="preserve">. godine do </w:t>
      </w:r>
      <w:r w:rsidR="00882F77">
        <w:rPr>
          <w:rFonts w:cs="Calibri"/>
          <w:b/>
          <w:shd w:val="clear" w:color="auto" w:fill="FFFFFF"/>
        </w:rPr>
        <w:t>10</w:t>
      </w:r>
      <w:r w:rsidRPr="008A47D9">
        <w:rPr>
          <w:rFonts w:cs="Calibri"/>
          <w:b/>
          <w:shd w:val="clear" w:color="auto" w:fill="FFFFFF"/>
        </w:rPr>
        <w:t>.</w:t>
      </w:r>
      <w:r w:rsidR="00882F77">
        <w:rPr>
          <w:rFonts w:cs="Calibri"/>
          <w:b/>
          <w:shd w:val="clear" w:color="auto" w:fill="FFFFFF"/>
        </w:rPr>
        <w:t>11</w:t>
      </w:r>
      <w:r w:rsidRPr="008A47D9">
        <w:rPr>
          <w:rFonts w:cs="Calibri"/>
          <w:b/>
          <w:shd w:val="clear" w:color="auto" w:fill="FFFFFF"/>
        </w:rPr>
        <w:t>.202</w:t>
      </w:r>
      <w:r w:rsidR="00882F77">
        <w:rPr>
          <w:rFonts w:cs="Calibri"/>
          <w:b/>
          <w:shd w:val="clear" w:color="auto" w:fill="FFFFFF"/>
        </w:rPr>
        <w:t>5</w:t>
      </w:r>
      <w:r w:rsidRPr="008A47D9">
        <w:rPr>
          <w:rFonts w:cs="Calibri"/>
          <w:b/>
          <w:shd w:val="clear" w:color="auto" w:fill="FFFFFF"/>
        </w:rPr>
        <w:t>. godine.</w:t>
      </w:r>
    </w:p>
    <w:p w14:paraId="6E9C7CD5" w14:textId="3D2E0DF2" w:rsidR="008A47D9" w:rsidRPr="008A47D9" w:rsidRDefault="008A47D9" w:rsidP="008A47D9">
      <w:pPr>
        <w:shd w:val="clear" w:color="auto" w:fill="FFFFFF"/>
        <w:rPr>
          <w:rFonts w:eastAsia="Times New Roman" w:cs="Calibri"/>
          <w:lang w:eastAsia="hr-HR"/>
        </w:rPr>
      </w:pPr>
      <w:r w:rsidRPr="008A47D9">
        <w:rPr>
          <w:rFonts w:cs="Calibri"/>
          <w:b/>
        </w:rPr>
        <w:lastRenderedPageBreak/>
        <w:t>Prijave na natječaj  dostavljaju se</w:t>
      </w:r>
      <w:r w:rsidR="00882F77">
        <w:rPr>
          <w:rFonts w:cs="Calibri"/>
          <w:b/>
        </w:rPr>
        <w:t xml:space="preserve"> osobno ili</w:t>
      </w:r>
      <w:r w:rsidRPr="008A47D9">
        <w:rPr>
          <w:rFonts w:cs="Calibri"/>
          <w:b/>
        </w:rPr>
        <w:t xml:space="preserve"> na mail adresu škole</w:t>
      </w:r>
      <w:r w:rsidRPr="008A47D9">
        <w:rPr>
          <w:rFonts w:cs="Calibri"/>
        </w:rPr>
        <w:t xml:space="preserve">: </w:t>
      </w:r>
      <w:hyperlink r:id="rId6" w:history="1">
        <w:r w:rsidRPr="008A47D9">
          <w:rPr>
            <w:rStyle w:val="Hiperveza"/>
            <w:rFonts w:cs="Calibri"/>
          </w:rPr>
          <w:t>skola@os-visoko.skole.hr</w:t>
        </w:r>
      </w:hyperlink>
      <w:r w:rsidRPr="008A47D9">
        <w:rPr>
          <w:rFonts w:cs="Calibri"/>
        </w:rPr>
        <w:t xml:space="preserve">  s  naznakom  “za natječaj“. Nepotpune i nepravodobne prijave neće se razmatrati.</w:t>
      </w:r>
      <w:r w:rsidRPr="008A47D9">
        <w:rPr>
          <w:rFonts w:eastAsia="Times New Roman" w:cs="Calibri"/>
          <w:lang w:eastAsia="hr-HR"/>
        </w:rPr>
        <w:t xml:space="preserve"> Kandidati  koji udovoljavaju formalnim uvjetima natječaja i koji su dostavili potpunu i pravodobnu prijavu pristupaju postupku procjene i vrednovanja.</w:t>
      </w:r>
    </w:p>
    <w:p w14:paraId="046DD6B1" w14:textId="77DF0606" w:rsidR="008A47D9" w:rsidRPr="008A47D9" w:rsidRDefault="008A47D9" w:rsidP="008A47D9">
      <w:pPr>
        <w:shd w:val="clear" w:color="auto" w:fill="FFFFFF"/>
        <w:rPr>
          <w:rFonts w:cs="Calibri"/>
          <w:shd w:val="clear" w:color="auto" w:fill="FFFFFF"/>
        </w:rPr>
      </w:pPr>
      <w:r w:rsidRPr="008A47D9">
        <w:rPr>
          <w:rFonts w:eastAsia="Times New Roman" w:cs="Calibri"/>
          <w:lang w:eastAsia="hr-HR"/>
        </w:rPr>
        <w:t>Kandidati će se vrednovati sukladno Pravilniku o načinu i postupku zapošljavanja u Osnovnoj školi Visoko.</w:t>
      </w:r>
      <w:r w:rsidRPr="008A47D9">
        <w:rPr>
          <w:rFonts w:eastAsia="Times New Roman" w:cs="Calibri"/>
          <w:lang w:eastAsia="hr-HR"/>
        </w:rPr>
        <w:br/>
        <w:t xml:space="preserve">O načinu provedbe postupka procjene i vrednovanja kandidati će biti obavješteni putem web stranice </w:t>
      </w:r>
      <w:hyperlink r:id="rId7" w:history="1">
        <w:r w:rsidRPr="008A47D9">
          <w:rPr>
            <w:rFonts w:cs="Calibri"/>
            <w:color w:val="0000FF"/>
            <w:u w:val="single"/>
          </w:rPr>
          <w:t>https://osvisoko.hr/</w:t>
        </w:r>
      </w:hyperlink>
      <w:r w:rsidRPr="008A47D9">
        <w:rPr>
          <w:rFonts w:eastAsia="Times New Roman" w:cs="Calibri"/>
          <w:lang w:eastAsia="hr-HR"/>
        </w:rPr>
        <w:t xml:space="preserve"> i </w:t>
      </w:r>
      <w:r w:rsidR="00882F77">
        <w:rPr>
          <w:rFonts w:eastAsia="Times New Roman" w:cs="Calibri"/>
          <w:lang w:eastAsia="hr-HR"/>
        </w:rPr>
        <w:t xml:space="preserve"> na e-</w:t>
      </w:r>
      <w:r w:rsidRPr="008A47D9">
        <w:rPr>
          <w:rFonts w:eastAsia="Times New Roman" w:cs="Calibri"/>
          <w:lang w:eastAsia="hr-HR"/>
        </w:rPr>
        <w:t>mail adres</w:t>
      </w:r>
      <w:r w:rsidR="00882F77">
        <w:rPr>
          <w:rFonts w:eastAsia="Times New Roman" w:cs="Calibri"/>
          <w:lang w:eastAsia="hr-HR"/>
        </w:rPr>
        <w:t>u</w:t>
      </w:r>
      <w:r w:rsidRPr="008A47D9">
        <w:rPr>
          <w:rFonts w:eastAsia="Times New Roman" w:cs="Calibri"/>
          <w:lang w:eastAsia="hr-HR"/>
        </w:rPr>
        <w:t xml:space="preserve">.  </w:t>
      </w:r>
    </w:p>
    <w:p w14:paraId="04D1F994" w14:textId="77777777" w:rsidR="008A47D9" w:rsidRPr="008A47D9" w:rsidRDefault="008A47D9" w:rsidP="008A47D9">
      <w:pPr>
        <w:shd w:val="clear" w:color="auto" w:fill="FFFFFF"/>
        <w:rPr>
          <w:rFonts w:cs="Calibri"/>
          <w:b/>
        </w:rPr>
      </w:pPr>
    </w:p>
    <w:p w14:paraId="06605BDD" w14:textId="77777777" w:rsidR="008A47D9" w:rsidRPr="008A47D9" w:rsidRDefault="008A47D9" w:rsidP="008A47D9">
      <w:pPr>
        <w:shd w:val="clear" w:color="auto" w:fill="FFFFFF"/>
        <w:rPr>
          <w:rFonts w:cs="Calibri"/>
          <w:b/>
        </w:rPr>
      </w:pPr>
      <w:r w:rsidRPr="008A47D9">
        <w:rPr>
          <w:rFonts w:cs="Calibri"/>
          <w:b/>
        </w:rPr>
        <w:t>Napomena za kandidate s pravom prednosti:</w:t>
      </w:r>
    </w:p>
    <w:p w14:paraId="39B0F07F" w14:textId="77777777" w:rsidR="008A47D9" w:rsidRPr="008A47D9" w:rsidRDefault="007C3DDF" w:rsidP="008A47D9">
      <w:pPr>
        <w:shd w:val="clear" w:color="auto" w:fill="FFFFFF"/>
        <w:rPr>
          <w:rFonts w:cs="Calibri"/>
        </w:rPr>
      </w:pPr>
      <w:r>
        <w:rPr>
          <w:rFonts w:cs="Calibri"/>
        </w:rPr>
        <w:t>Kandidat koji</w:t>
      </w:r>
      <w:r w:rsidR="008A47D9" w:rsidRPr="008A47D9">
        <w:rPr>
          <w:rFonts w:cs="Calibri"/>
        </w:rPr>
        <w:t xml:space="preserve"> se poziva na pravo prednosti pri zapošljavanju sukladno članku 102. Zakona o hrvatskim braniteljima iz Domovinskog rata i članovima njihovih obitelji (NN 121/17, 98/19, 84/21, 156/23), članku 48. stavku 1.-3. Zakona o civilnim stradalnicima iz Domovinskog rata (NN 84/21), članku 48. f Zakona o zaštiti vojnih i civilnih invalida rata (NN 33/92, 77/92, 27/93, 58/93, 2/94, 76/94, 108/95, 108/96, 82/01, 103/03, 148/13 i 98/19), članku 9. Zakona o profesionalnoj rehabilitaciji i zapošljavanju osoba s invaliditetom (NN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14:paraId="54070F5A" w14:textId="77777777" w:rsidR="008A47D9" w:rsidRPr="008A47D9" w:rsidRDefault="008A47D9" w:rsidP="008A47D9">
      <w:pPr>
        <w:shd w:val="clear" w:color="auto" w:fill="FFFFFF"/>
        <w:rPr>
          <w:rFonts w:cs="Calibri"/>
        </w:rPr>
      </w:pPr>
    </w:p>
    <w:p w14:paraId="2DE4DA05" w14:textId="77777777" w:rsidR="008A47D9" w:rsidRPr="008A47D9" w:rsidRDefault="008A47D9" w:rsidP="008A47D9">
      <w:pPr>
        <w:shd w:val="clear" w:color="auto" w:fill="FFFFFF"/>
        <w:rPr>
          <w:rFonts w:cs="Calibri"/>
        </w:rPr>
      </w:pPr>
      <w:r w:rsidRPr="008A47D9">
        <w:rPr>
          <w:rFonts w:cs="Calibri"/>
        </w:rPr>
        <w:t>Kandidat koji se poziva na pravo prednosti pri zapošljavanju u skladu s člankom 102. Zakona o hrvatskim braniteljima iz Domovinskog rada i članovima njihovih obitelji (NN 121/17, 98/19, 84/21, 156/23)</w:t>
      </w:r>
      <w:r w:rsidR="00CC3E46">
        <w:rPr>
          <w:rFonts w:cs="Calibri"/>
        </w:rPr>
        <w:t>,</w:t>
      </w:r>
      <w:r w:rsidRPr="008A47D9">
        <w:rPr>
          <w:rFonts w:cs="Calibri"/>
        </w:rPr>
        <w:t xml:space="preserve"> uz prijavu na natječaj</w:t>
      </w:r>
      <w:r w:rsidR="00CC3E46">
        <w:rPr>
          <w:rFonts w:cs="Calibri"/>
        </w:rPr>
        <w:t>,</w:t>
      </w:r>
      <w:r w:rsidRPr="008A47D9">
        <w:rPr>
          <w:rFonts w:cs="Calibri"/>
        </w:rPr>
        <w:t xml:space="preserve"> dužan je </w:t>
      </w:r>
      <w:r w:rsidR="00CC3E46">
        <w:rPr>
          <w:rFonts w:cs="Calibri"/>
        </w:rPr>
        <w:t xml:space="preserve">priložiti sve dokaze o </w:t>
      </w:r>
      <w:r w:rsidRPr="008A47D9">
        <w:rPr>
          <w:rFonts w:cs="Calibri"/>
        </w:rPr>
        <w:t>ispunjavanju uvjeta</w:t>
      </w:r>
      <w:r w:rsidR="00CC3E46">
        <w:rPr>
          <w:rFonts w:cs="Calibri"/>
        </w:rPr>
        <w:t xml:space="preserve"> iz natječaja i ovisno o kategoriji u koju ulazi sve potrebne dokaze </w:t>
      </w:r>
      <w:r w:rsidRPr="008A47D9">
        <w:rPr>
          <w:rFonts w:cs="Calibri"/>
        </w:rPr>
        <w:t>koji su objavljenih na poveznici Ministarstva hrvatskih branitelja: </w:t>
      </w:r>
      <w:r w:rsidRPr="008A47D9">
        <w:rPr>
          <w:rFonts w:cs="Calibri"/>
        </w:rPr>
        <w:br/>
      </w:r>
      <w:hyperlink r:id="rId8" w:history="1">
        <w:r w:rsidRPr="008A47D9">
          <w:rPr>
            <w:rStyle w:val="Hiperveza"/>
            <w:rFonts w:cs="Calibri"/>
            <w:shd w:val="clear" w:color="auto" w:fill="F7F7F7"/>
          </w:rPr>
          <w:t>https://branitelji.gov.hr/UserDocsImages//dokumenti/Nikola//popis%20dokaza%20za%20ostvarivanje%20prava%20prednosti%20pri%20zapo%C5%A1ljavanju-%20ZOHBDR%202021.pdf</w:t>
        </w:r>
      </w:hyperlink>
      <w:r w:rsidRPr="008A47D9">
        <w:rPr>
          <w:rStyle w:val="Hiperveza"/>
          <w:rFonts w:cs="Calibri"/>
          <w:color w:val="337AB7"/>
          <w:shd w:val="clear" w:color="auto" w:fill="F7F7F7"/>
        </w:rPr>
        <w:t xml:space="preserve"> </w:t>
      </w:r>
    </w:p>
    <w:p w14:paraId="3F8CC1FD" w14:textId="77777777" w:rsidR="008A47D9" w:rsidRPr="008A47D9" w:rsidRDefault="008A47D9" w:rsidP="008A47D9">
      <w:pPr>
        <w:shd w:val="clear" w:color="auto" w:fill="FFFFFF"/>
        <w:rPr>
          <w:rFonts w:eastAsia="Times New Roman" w:cs="Calibri"/>
          <w:lang w:eastAsia="hr-HR"/>
        </w:rPr>
      </w:pPr>
      <w:r w:rsidRPr="008A47D9">
        <w:rPr>
          <w:rFonts w:cs="Calibri"/>
        </w:rPr>
        <w:br/>
      </w:r>
      <w:r w:rsidRPr="008A47D9">
        <w:rPr>
          <w:rFonts w:eastAsia="Times New Roman" w:cs="Calibri"/>
          <w:lang w:eastAsia="hr-HR"/>
        </w:rPr>
        <w:t>Kandidat koji se poziva na pravo prednosti pri zapošljavanju u skladu s člankom 48. Zakona o civilnim stradalnicima iz Domovinskog rata (NN 84/21) dužan je u prijavi pozvati se na pravo prednosti pri zapošljavanju tako da</w:t>
      </w:r>
      <w:r w:rsidR="00CC3E46">
        <w:rPr>
          <w:rFonts w:eastAsia="Times New Roman" w:cs="Calibri"/>
          <w:lang w:eastAsia="hr-HR"/>
        </w:rPr>
        <w:t>,</w:t>
      </w:r>
      <w:r w:rsidRPr="008A47D9">
        <w:rPr>
          <w:rFonts w:eastAsia="Times New Roman" w:cs="Calibri"/>
          <w:lang w:eastAsia="hr-HR"/>
        </w:rPr>
        <w:t xml:space="preserve"> uz prijavu na natječaj</w:t>
      </w:r>
      <w:r w:rsidR="00CC3E46">
        <w:rPr>
          <w:rFonts w:eastAsia="Times New Roman" w:cs="Calibri"/>
          <w:lang w:eastAsia="hr-HR"/>
        </w:rPr>
        <w:t>,</w:t>
      </w:r>
      <w:r w:rsidRPr="008A47D9">
        <w:rPr>
          <w:rFonts w:eastAsia="Times New Roman" w:cs="Calibri"/>
          <w:lang w:eastAsia="hr-HR"/>
        </w:rPr>
        <w:t xml:space="preserve"> priloži sve dokaze o ispunjavanju traženih uvjeta iz natječaja te priložiti dokaze o ispunjavanju prava prednosti koji su propisani člankom 49. Zakona o civilnim stradalnicima iz Domovinskog rata, a koji su objavljeni na sljedećoj poveznici: </w:t>
      </w:r>
      <w:hyperlink r:id="rId9" w:history="1">
        <w:r w:rsidR="00F10D39" w:rsidRPr="00CB33DD">
          <w:rPr>
            <w:rStyle w:val="Hiperveza"/>
            <w:rFonts w:eastAsia="Times New Roman" w:cs="Calibri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5FAEE64" w14:textId="77777777" w:rsidR="008A47D9" w:rsidRPr="008A47D9" w:rsidRDefault="008A47D9" w:rsidP="008A47D9">
      <w:pPr>
        <w:pStyle w:val="Odlomakpopisa"/>
        <w:ind w:left="0"/>
        <w:rPr>
          <w:rFonts w:cs="Calibri"/>
        </w:rPr>
      </w:pPr>
    </w:p>
    <w:p w14:paraId="56981FE2" w14:textId="77777777" w:rsidR="008A47D9" w:rsidRPr="008A47D9" w:rsidRDefault="008A47D9" w:rsidP="008A47D9">
      <w:pPr>
        <w:shd w:val="clear" w:color="auto" w:fill="FFFFFF"/>
        <w:rPr>
          <w:rFonts w:eastAsia="Times New Roman" w:cs="Calibri"/>
          <w:b/>
          <w:lang w:eastAsia="hr-HR"/>
        </w:rPr>
      </w:pPr>
      <w:r w:rsidRPr="008A47D9">
        <w:rPr>
          <w:rFonts w:eastAsia="Times New Roman" w:cs="Calibri"/>
          <w:b/>
          <w:lang w:eastAsia="hr-HR"/>
        </w:rPr>
        <w:t xml:space="preserve">Obavijest o zaštiti osobnih podataka </w:t>
      </w:r>
    </w:p>
    <w:p w14:paraId="250C0BBA" w14:textId="77777777" w:rsidR="008A47D9" w:rsidRPr="008A47D9" w:rsidRDefault="008A47D9" w:rsidP="008A47D9">
      <w:pPr>
        <w:shd w:val="clear" w:color="auto" w:fill="FFFFFF"/>
        <w:rPr>
          <w:rFonts w:eastAsia="Times New Roman" w:cs="Calibri"/>
          <w:b/>
          <w:lang w:eastAsia="hr-HR"/>
        </w:rPr>
      </w:pPr>
      <w:proofErr w:type="spellStart"/>
      <w:r w:rsidRPr="008A47D9">
        <w:rPr>
          <w:rFonts w:eastAsia="Times New Roman" w:cs="Calibri"/>
          <w:lang w:val="en-US" w:eastAsia="hr-HR"/>
        </w:rPr>
        <w:t>Osnovna</w:t>
      </w:r>
      <w:proofErr w:type="spellEnd"/>
      <w:r w:rsidRPr="008A47D9">
        <w:rPr>
          <w:rFonts w:eastAsia="Times New Roman" w:cs="Calibri"/>
          <w:lang w:val="en-US" w:eastAsia="hr-HR"/>
        </w:rPr>
        <w:t xml:space="preserve"> </w:t>
      </w:r>
      <w:proofErr w:type="spellStart"/>
      <w:r w:rsidRPr="008A47D9">
        <w:rPr>
          <w:rFonts w:eastAsia="Times New Roman" w:cs="Calibri"/>
          <w:lang w:val="en-US" w:eastAsia="hr-HR"/>
        </w:rPr>
        <w:t>škola</w:t>
      </w:r>
      <w:proofErr w:type="spellEnd"/>
      <w:r w:rsidRPr="008A47D9">
        <w:rPr>
          <w:rFonts w:eastAsia="Times New Roman" w:cs="Calibri"/>
          <w:lang w:val="en-US" w:eastAsia="hr-HR"/>
        </w:rPr>
        <w:t xml:space="preserve"> Visoko, </w:t>
      </w:r>
      <w:proofErr w:type="spellStart"/>
      <w:r w:rsidRPr="008A47D9">
        <w:rPr>
          <w:rFonts w:eastAsia="Times New Roman" w:cs="Calibri"/>
          <w:lang w:val="en-US" w:eastAsia="hr-HR"/>
        </w:rPr>
        <w:t>Visoko</w:t>
      </w:r>
      <w:proofErr w:type="spellEnd"/>
      <w:r w:rsidRPr="008A47D9">
        <w:rPr>
          <w:rFonts w:eastAsia="Times New Roman" w:cs="Calibri"/>
          <w:lang w:val="en-US" w:eastAsia="hr-HR"/>
        </w:rPr>
        <w:t xml:space="preserve"> 20, 42224 </w:t>
      </w:r>
      <w:proofErr w:type="spellStart"/>
      <w:r w:rsidRPr="008A47D9">
        <w:rPr>
          <w:rFonts w:eastAsia="Times New Roman" w:cs="Calibri"/>
          <w:lang w:val="en-US" w:eastAsia="hr-HR"/>
        </w:rPr>
        <w:t>Visoko</w:t>
      </w:r>
      <w:proofErr w:type="spellEnd"/>
      <w:r w:rsidRPr="008A47D9">
        <w:rPr>
          <w:rFonts w:eastAsia="Times New Roman" w:cs="Calibri"/>
          <w:lang w:val="en-US" w:eastAsia="hr-HR"/>
        </w:rPr>
        <w:t xml:space="preserve">, </w:t>
      </w:r>
      <w:r w:rsidRPr="008A47D9">
        <w:rPr>
          <w:rFonts w:eastAsia="Times New Roman" w:cs="Calibri"/>
          <w:lang w:eastAsia="hr-HR"/>
        </w:rPr>
        <w:t xml:space="preserve">tijekom predmetnog natječaja, u svojstvu voditelja obrade sukladno odredbama Opće uredbe o zaštiti podataka, prikuplja i obrađuje osobne podatke kandidata sadržane unutar dokumentacije dostavljene sukladno uvjetima natječaja, te ih zadržava u skladu s rokovima određenima zakonskim propisima, i nakon toga trajno uništava, odnosno, ukoliko je primjenjivo, vraća kandidatima. Za ostvarivanje svojih prava na uvid u vlastite osobne podatke, kandidati mogu podnijeti zahtjev pisanim putem na adresu Škole ili osobnim dolaskom u </w:t>
      </w:r>
      <w:proofErr w:type="spellStart"/>
      <w:r w:rsidRPr="008A47D9">
        <w:rPr>
          <w:rFonts w:eastAsia="Times New Roman" w:cs="Calibri"/>
          <w:lang w:val="en-US" w:eastAsia="hr-HR"/>
        </w:rPr>
        <w:t>Školu</w:t>
      </w:r>
      <w:proofErr w:type="spellEnd"/>
      <w:r w:rsidRPr="008A47D9">
        <w:rPr>
          <w:rFonts w:eastAsia="Times New Roman" w:cs="Calibri"/>
          <w:lang w:eastAsia="hr-HR"/>
        </w:rPr>
        <w:t xml:space="preserve"> u radno vrijeme radnim danom, kojom prilikom će Škola provjeriti identitet podnositelja zahtjeva sukladno odredbama Opće uredbe o zaštiti podataka.</w:t>
      </w:r>
    </w:p>
    <w:p w14:paraId="5A2AA441" w14:textId="77777777" w:rsidR="00145503" w:rsidRDefault="00145503" w:rsidP="008A47D9">
      <w:pPr>
        <w:ind w:firstLine="708"/>
        <w:rPr>
          <w:rFonts w:eastAsia="MS Gothic" w:cs="Calibri"/>
          <w:sz w:val="24"/>
          <w:szCs w:val="24"/>
          <w:lang w:eastAsia="hr-HR"/>
        </w:rPr>
      </w:pPr>
    </w:p>
    <w:p w14:paraId="366550C8" w14:textId="3B73ED2D" w:rsidR="005F3A9E" w:rsidRDefault="005F3A9E" w:rsidP="008A47D9">
      <w:pPr>
        <w:ind w:firstLine="708"/>
        <w:rPr>
          <w:rFonts w:eastAsia="MS Gothic" w:cs="Calibri"/>
          <w:sz w:val="24"/>
          <w:szCs w:val="24"/>
          <w:lang w:eastAsia="hr-HR"/>
        </w:rPr>
      </w:pPr>
      <w:r>
        <w:rPr>
          <w:rFonts w:eastAsia="MS Gothic" w:cs="Calibri"/>
          <w:sz w:val="24"/>
          <w:szCs w:val="24"/>
          <w:lang w:eastAsia="hr-HR"/>
        </w:rPr>
        <w:tab/>
      </w:r>
      <w:r>
        <w:rPr>
          <w:rFonts w:eastAsia="MS Gothic" w:cs="Calibri"/>
          <w:sz w:val="24"/>
          <w:szCs w:val="24"/>
          <w:lang w:eastAsia="hr-HR"/>
        </w:rPr>
        <w:tab/>
      </w:r>
      <w:r>
        <w:rPr>
          <w:rFonts w:eastAsia="MS Gothic" w:cs="Calibri"/>
          <w:sz w:val="24"/>
          <w:szCs w:val="24"/>
          <w:lang w:eastAsia="hr-HR"/>
        </w:rPr>
        <w:tab/>
      </w:r>
      <w:r>
        <w:rPr>
          <w:rFonts w:eastAsia="MS Gothic" w:cs="Calibri"/>
          <w:sz w:val="24"/>
          <w:szCs w:val="24"/>
          <w:lang w:eastAsia="hr-HR"/>
        </w:rPr>
        <w:tab/>
      </w:r>
      <w:r>
        <w:rPr>
          <w:rFonts w:eastAsia="MS Gothic" w:cs="Calibri"/>
          <w:sz w:val="24"/>
          <w:szCs w:val="24"/>
          <w:lang w:eastAsia="hr-HR"/>
        </w:rPr>
        <w:tab/>
      </w:r>
      <w:r>
        <w:rPr>
          <w:rFonts w:eastAsia="MS Gothic" w:cs="Calibri"/>
          <w:sz w:val="24"/>
          <w:szCs w:val="24"/>
          <w:lang w:eastAsia="hr-HR"/>
        </w:rPr>
        <w:tab/>
      </w:r>
      <w:r>
        <w:rPr>
          <w:rFonts w:eastAsia="MS Gothic" w:cs="Calibri"/>
          <w:sz w:val="24"/>
          <w:szCs w:val="24"/>
          <w:lang w:eastAsia="hr-HR"/>
        </w:rPr>
        <w:tab/>
      </w:r>
      <w:r>
        <w:rPr>
          <w:rFonts w:eastAsia="MS Gothic" w:cs="Calibri"/>
          <w:sz w:val="24"/>
          <w:szCs w:val="24"/>
          <w:lang w:eastAsia="hr-HR"/>
        </w:rPr>
        <w:tab/>
        <w:t>Ravnateljica:</w:t>
      </w:r>
    </w:p>
    <w:p w14:paraId="5BF20193" w14:textId="5401DBBF" w:rsidR="005F3A9E" w:rsidRPr="00145503" w:rsidRDefault="005F3A9E" w:rsidP="008A47D9">
      <w:pPr>
        <w:ind w:firstLine="708"/>
        <w:rPr>
          <w:rFonts w:eastAsia="MS Gothic" w:cs="Calibri"/>
          <w:sz w:val="24"/>
          <w:szCs w:val="24"/>
          <w:lang w:eastAsia="hr-HR"/>
        </w:rPr>
      </w:pPr>
      <w:r>
        <w:rPr>
          <w:rFonts w:eastAsia="MS Gothic" w:cs="Calibri"/>
          <w:sz w:val="24"/>
          <w:szCs w:val="24"/>
          <w:lang w:eastAsia="hr-HR"/>
        </w:rPr>
        <w:tab/>
      </w:r>
      <w:r>
        <w:rPr>
          <w:rFonts w:eastAsia="MS Gothic" w:cs="Calibri"/>
          <w:sz w:val="24"/>
          <w:szCs w:val="24"/>
          <w:lang w:eastAsia="hr-HR"/>
        </w:rPr>
        <w:tab/>
      </w:r>
      <w:r>
        <w:rPr>
          <w:rFonts w:eastAsia="MS Gothic" w:cs="Calibri"/>
          <w:sz w:val="24"/>
          <w:szCs w:val="24"/>
          <w:lang w:eastAsia="hr-HR"/>
        </w:rPr>
        <w:tab/>
      </w:r>
      <w:r>
        <w:rPr>
          <w:rFonts w:eastAsia="MS Gothic" w:cs="Calibri"/>
          <w:sz w:val="24"/>
          <w:szCs w:val="24"/>
          <w:lang w:eastAsia="hr-HR"/>
        </w:rPr>
        <w:tab/>
      </w:r>
      <w:r>
        <w:rPr>
          <w:rFonts w:eastAsia="MS Gothic" w:cs="Calibri"/>
          <w:sz w:val="24"/>
          <w:szCs w:val="24"/>
          <w:lang w:eastAsia="hr-HR"/>
        </w:rPr>
        <w:tab/>
      </w:r>
      <w:r>
        <w:rPr>
          <w:rFonts w:eastAsia="MS Gothic" w:cs="Calibri"/>
          <w:sz w:val="24"/>
          <w:szCs w:val="24"/>
          <w:lang w:eastAsia="hr-HR"/>
        </w:rPr>
        <w:tab/>
      </w:r>
      <w:r>
        <w:rPr>
          <w:rFonts w:eastAsia="MS Gothic" w:cs="Calibri"/>
          <w:sz w:val="24"/>
          <w:szCs w:val="24"/>
          <w:lang w:eastAsia="hr-HR"/>
        </w:rPr>
        <w:tab/>
        <w:t xml:space="preserve">Nada Horvat, mag. </w:t>
      </w:r>
      <w:proofErr w:type="spellStart"/>
      <w:r>
        <w:rPr>
          <w:rFonts w:eastAsia="MS Gothic" w:cs="Calibri"/>
          <w:sz w:val="24"/>
          <w:szCs w:val="24"/>
          <w:lang w:eastAsia="hr-HR"/>
        </w:rPr>
        <w:t>paed</w:t>
      </w:r>
      <w:proofErr w:type="spellEnd"/>
      <w:r>
        <w:rPr>
          <w:rFonts w:eastAsia="MS Gothic" w:cs="Calibri"/>
          <w:sz w:val="24"/>
          <w:szCs w:val="24"/>
          <w:lang w:eastAsia="hr-HR"/>
        </w:rPr>
        <w:t>.</w:t>
      </w:r>
      <w:r w:rsidR="005429E8">
        <w:rPr>
          <w:rFonts w:eastAsia="MS Gothic" w:cs="Calibri"/>
          <w:sz w:val="24"/>
          <w:szCs w:val="24"/>
          <w:lang w:eastAsia="hr-HR"/>
        </w:rPr>
        <w:t>, v.r.</w:t>
      </w:r>
    </w:p>
    <w:sectPr w:rsidR="005F3A9E" w:rsidRPr="00145503" w:rsidSect="00F26E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ome Light">
    <w:altName w:val="Times New Roman"/>
    <w:charset w:val="00"/>
    <w:family w:val="swiss"/>
    <w:pitch w:val="variable"/>
    <w:sig w:usb0="00000001" w:usb1="8000000A" w:usb2="0001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109"/>
    <w:multiLevelType w:val="hybridMultilevel"/>
    <w:tmpl w:val="9698D2EE"/>
    <w:lvl w:ilvl="0" w:tplc="CBCE4E7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66A520A"/>
    <w:multiLevelType w:val="hybridMultilevel"/>
    <w:tmpl w:val="DCF64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6F06"/>
    <w:multiLevelType w:val="multilevel"/>
    <w:tmpl w:val="FE24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37E21"/>
    <w:multiLevelType w:val="hybridMultilevel"/>
    <w:tmpl w:val="386E3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184A"/>
    <w:multiLevelType w:val="hybridMultilevel"/>
    <w:tmpl w:val="891A15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F3B44"/>
    <w:multiLevelType w:val="hybridMultilevel"/>
    <w:tmpl w:val="FE080B3C"/>
    <w:lvl w:ilvl="0" w:tplc="CB8A125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209B071F"/>
    <w:multiLevelType w:val="hybridMultilevel"/>
    <w:tmpl w:val="68B8F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161290"/>
    <w:multiLevelType w:val="hybridMultilevel"/>
    <w:tmpl w:val="FBE64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67EC"/>
    <w:multiLevelType w:val="hybridMultilevel"/>
    <w:tmpl w:val="5A2E0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C6D3A"/>
    <w:multiLevelType w:val="hybridMultilevel"/>
    <w:tmpl w:val="AAA401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660"/>
    <w:multiLevelType w:val="hybridMultilevel"/>
    <w:tmpl w:val="B2B0B6C2"/>
    <w:lvl w:ilvl="0" w:tplc="0B12375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AB2D39"/>
    <w:multiLevelType w:val="hybridMultilevel"/>
    <w:tmpl w:val="223A5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527"/>
    <w:multiLevelType w:val="hybridMultilevel"/>
    <w:tmpl w:val="C0982F54"/>
    <w:lvl w:ilvl="0" w:tplc="A9525A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06CF"/>
    <w:multiLevelType w:val="hybridMultilevel"/>
    <w:tmpl w:val="7ACEA622"/>
    <w:lvl w:ilvl="0" w:tplc="E1CC146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434552"/>
    <w:multiLevelType w:val="hybridMultilevel"/>
    <w:tmpl w:val="B04E4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A6AA5"/>
    <w:multiLevelType w:val="hybridMultilevel"/>
    <w:tmpl w:val="8534833E"/>
    <w:lvl w:ilvl="0" w:tplc="285491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A2962"/>
    <w:multiLevelType w:val="multilevel"/>
    <w:tmpl w:val="C4C651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C330A"/>
    <w:multiLevelType w:val="hybridMultilevel"/>
    <w:tmpl w:val="7472BC1A"/>
    <w:lvl w:ilvl="0" w:tplc="17F2E0B8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A115F"/>
    <w:multiLevelType w:val="hybridMultilevel"/>
    <w:tmpl w:val="15B29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B044D"/>
    <w:multiLevelType w:val="hybridMultilevel"/>
    <w:tmpl w:val="6A746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513F5"/>
    <w:multiLevelType w:val="multilevel"/>
    <w:tmpl w:val="7E70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846440">
    <w:abstractNumId w:val="13"/>
  </w:num>
  <w:num w:numId="2" w16cid:durableId="1877424932">
    <w:abstractNumId w:val="14"/>
  </w:num>
  <w:num w:numId="3" w16cid:durableId="570433754">
    <w:abstractNumId w:val="5"/>
  </w:num>
  <w:num w:numId="4" w16cid:durableId="1063677746">
    <w:abstractNumId w:val="10"/>
  </w:num>
  <w:num w:numId="5" w16cid:durableId="783767745">
    <w:abstractNumId w:val="2"/>
  </w:num>
  <w:num w:numId="6" w16cid:durableId="2050641883">
    <w:abstractNumId w:val="16"/>
  </w:num>
  <w:num w:numId="7" w16cid:durableId="887453297">
    <w:abstractNumId w:val="20"/>
  </w:num>
  <w:num w:numId="8" w16cid:durableId="1988898713">
    <w:abstractNumId w:val="0"/>
  </w:num>
  <w:num w:numId="9" w16cid:durableId="1879662707">
    <w:abstractNumId w:val="12"/>
  </w:num>
  <w:num w:numId="10" w16cid:durableId="1817991293">
    <w:abstractNumId w:val="3"/>
  </w:num>
  <w:num w:numId="11" w16cid:durableId="856844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20754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4839414">
    <w:abstractNumId w:val="17"/>
  </w:num>
  <w:num w:numId="14" w16cid:durableId="854000744">
    <w:abstractNumId w:val="15"/>
  </w:num>
  <w:num w:numId="15" w16cid:durableId="6926087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09507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8793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81067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72688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3332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152319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E0"/>
    <w:rsid w:val="0001556E"/>
    <w:rsid w:val="0006133D"/>
    <w:rsid w:val="00067BAA"/>
    <w:rsid w:val="00090A9B"/>
    <w:rsid w:val="000B3429"/>
    <w:rsid w:val="000C1A9B"/>
    <w:rsid w:val="000F3272"/>
    <w:rsid w:val="00103C6F"/>
    <w:rsid w:val="00106111"/>
    <w:rsid w:val="00114DC0"/>
    <w:rsid w:val="00116F53"/>
    <w:rsid w:val="00135D18"/>
    <w:rsid w:val="00145503"/>
    <w:rsid w:val="0014636A"/>
    <w:rsid w:val="00157B32"/>
    <w:rsid w:val="001776C1"/>
    <w:rsid w:val="00180478"/>
    <w:rsid w:val="00192ED8"/>
    <w:rsid w:val="001956D0"/>
    <w:rsid w:val="001A387D"/>
    <w:rsid w:val="001B1803"/>
    <w:rsid w:val="001C32C2"/>
    <w:rsid w:val="001C5726"/>
    <w:rsid w:val="001C6986"/>
    <w:rsid w:val="001E071E"/>
    <w:rsid w:val="002368E6"/>
    <w:rsid w:val="00246A6C"/>
    <w:rsid w:val="00262423"/>
    <w:rsid w:val="00271266"/>
    <w:rsid w:val="0027446F"/>
    <w:rsid w:val="002A6E1A"/>
    <w:rsid w:val="002F0D2B"/>
    <w:rsid w:val="002F2BE6"/>
    <w:rsid w:val="00306D26"/>
    <w:rsid w:val="00316B5F"/>
    <w:rsid w:val="0033799F"/>
    <w:rsid w:val="00346FF9"/>
    <w:rsid w:val="00361022"/>
    <w:rsid w:val="00394A31"/>
    <w:rsid w:val="003A6588"/>
    <w:rsid w:val="003B12AD"/>
    <w:rsid w:val="003D7C59"/>
    <w:rsid w:val="003E5277"/>
    <w:rsid w:val="003F2869"/>
    <w:rsid w:val="00442C65"/>
    <w:rsid w:val="004435F0"/>
    <w:rsid w:val="004476B5"/>
    <w:rsid w:val="004A40B7"/>
    <w:rsid w:val="00521E5F"/>
    <w:rsid w:val="00525AB8"/>
    <w:rsid w:val="005429E8"/>
    <w:rsid w:val="00573D5C"/>
    <w:rsid w:val="0058604D"/>
    <w:rsid w:val="005B6D5C"/>
    <w:rsid w:val="005B7A30"/>
    <w:rsid w:val="005E6B83"/>
    <w:rsid w:val="005F3A9E"/>
    <w:rsid w:val="00660A82"/>
    <w:rsid w:val="006739AC"/>
    <w:rsid w:val="00692648"/>
    <w:rsid w:val="00694EE3"/>
    <w:rsid w:val="006B2212"/>
    <w:rsid w:val="006B2E3C"/>
    <w:rsid w:val="006D1ED8"/>
    <w:rsid w:val="006D2C43"/>
    <w:rsid w:val="00714814"/>
    <w:rsid w:val="007260AF"/>
    <w:rsid w:val="00750FB0"/>
    <w:rsid w:val="00755A42"/>
    <w:rsid w:val="00765E7D"/>
    <w:rsid w:val="00774FBC"/>
    <w:rsid w:val="007866E0"/>
    <w:rsid w:val="007C3DDF"/>
    <w:rsid w:val="00815787"/>
    <w:rsid w:val="00833805"/>
    <w:rsid w:val="00871ABB"/>
    <w:rsid w:val="00882F77"/>
    <w:rsid w:val="008A47D9"/>
    <w:rsid w:val="008D549B"/>
    <w:rsid w:val="008E7597"/>
    <w:rsid w:val="00920467"/>
    <w:rsid w:val="0092378A"/>
    <w:rsid w:val="009338F3"/>
    <w:rsid w:val="00961BD3"/>
    <w:rsid w:val="00983452"/>
    <w:rsid w:val="009850DB"/>
    <w:rsid w:val="009D4544"/>
    <w:rsid w:val="00A07B5D"/>
    <w:rsid w:val="00A30F9C"/>
    <w:rsid w:val="00A4509F"/>
    <w:rsid w:val="00A847F9"/>
    <w:rsid w:val="00A921A9"/>
    <w:rsid w:val="00AC7936"/>
    <w:rsid w:val="00AF171D"/>
    <w:rsid w:val="00B17105"/>
    <w:rsid w:val="00B17500"/>
    <w:rsid w:val="00B321EE"/>
    <w:rsid w:val="00B42A8C"/>
    <w:rsid w:val="00B738E0"/>
    <w:rsid w:val="00B97C66"/>
    <w:rsid w:val="00BB0974"/>
    <w:rsid w:val="00BB22BE"/>
    <w:rsid w:val="00BC1DB1"/>
    <w:rsid w:val="00BD532C"/>
    <w:rsid w:val="00BD677E"/>
    <w:rsid w:val="00BF60B7"/>
    <w:rsid w:val="00C03FBE"/>
    <w:rsid w:val="00C52B34"/>
    <w:rsid w:val="00C701C3"/>
    <w:rsid w:val="00C72693"/>
    <w:rsid w:val="00C905E0"/>
    <w:rsid w:val="00CA1ACB"/>
    <w:rsid w:val="00CA2141"/>
    <w:rsid w:val="00CC3576"/>
    <w:rsid w:val="00CC3E46"/>
    <w:rsid w:val="00CE0218"/>
    <w:rsid w:val="00CE0EEA"/>
    <w:rsid w:val="00CE752F"/>
    <w:rsid w:val="00CF53D6"/>
    <w:rsid w:val="00D04B35"/>
    <w:rsid w:val="00D14265"/>
    <w:rsid w:val="00D605B8"/>
    <w:rsid w:val="00D703AE"/>
    <w:rsid w:val="00D755C9"/>
    <w:rsid w:val="00D860EA"/>
    <w:rsid w:val="00D93B3A"/>
    <w:rsid w:val="00DD2018"/>
    <w:rsid w:val="00DD20F0"/>
    <w:rsid w:val="00E05828"/>
    <w:rsid w:val="00E17CBB"/>
    <w:rsid w:val="00E25C2D"/>
    <w:rsid w:val="00E40793"/>
    <w:rsid w:val="00E52049"/>
    <w:rsid w:val="00E80329"/>
    <w:rsid w:val="00EA60E9"/>
    <w:rsid w:val="00EA7F30"/>
    <w:rsid w:val="00EF7F6B"/>
    <w:rsid w:val="00F10D39"/>
    <w:rsid w:val="00F23307"/>
    <w:rsid w:val="00F23968"/>
    <w:rsid w:val="00F26E25"/>
    <w:rsid w:val="00F65AB5"/>
    <w:rsid w:val="00F8391A"/>
    <w:rsid w:val="00FA0AA8"/>
    <w:rsid w:val="00FA0F7B"/>
    <w:rsid w:val="00FA5910"/>
    <w:rsid w:val="00FC214D"/>
    <w:rsid w:val="00FD31D2"/>
    <w:rsid w:val="00FE2A69"/>
    <w:rsid w:val="00FF1D2A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CD3D"/>
  <w15:chartTrackingRefBased/>
  <w15:docId w15:val="{B0873FE9-F77B-4E8A-893D-C1E4D9D1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jeloteksta">
    <w:name w:val="Body Text"/>
    <w:basedOn w:val="Normal"/>
    <w:link w:val="TijelotekstaChar"/>
    <w:semiHidden/>
    <w:unhideWhenUsed/>
    <w:rsid w:val="000B342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link w:val="Tijeloteksta"/>
    <w:semiHidden/>
    <w:rsid w:val="000B3429"/>
    <w:rPr>
      <w:rFonts w:ascii="Times New Roman" w:eastAsia="Times New Roman" w:hAnsi="Times New Roman"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semiHidden/>
    <w:unhideWhenUsed/>
    <w:rsid w:val="000B3429"/>
    <w:pPr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UvuenotijelotekstaChar">
    <w:name w:val="Uvučeno tijelo teksta Char"/>
    <w:link w:val="Uvuenotijeloteksta"/>
    <w:semiHidden/>
    <w:rsid w:val="000B3429"/>
    <w:rPr>
      <w:rFonts w:ascii="Times New Roman" w:eastAsia="Times New Roman" w:hAnsi="Times New Roman"/>
      <w:sz w:val="24"/>
      <w:szCs w:val="24"/>
      <w:lang w:eastAsia="en-US"/>
    </w:rPr>
  </w:style>
  <w:style w:type="paragraph" w:styleId="Tijeloteksta-uvlaka2">
    <w:name w:val="Body Text Indent 2"/>
    <w:basedOn w:val="Normal"/>
    <w:link w:val="Tijeloteksta-uvlaka2Char"/>
    <w:semiHidden/>
    <w:unhideWhenUsed/>
    <w:rsid w:val="000B3429"/>
    <w:pPr>
      <w:ind w:firstLine="72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-uvlaka2Char">
    <w:name w:val="Tijelo teksta - uvlaka 2 Char"/>
    <w:link w:val="Tijeloteksta-uvlaka2"/>
    <w:semiHidden/>
    <w:rsid w:val="000B3429"/>
    <w:rPr>
      <w:rFonts w:ascii="Times New Roman" w:eastAsia="Times New Roman" w:hAnsi="Times New Roman"/>
      <w:sz w:val="28"/>
      <w:szCs w:val="24"/>
      <w:lang w:eastAsia="en-US"/>
    </w:rPr>
  </w:style>
  <w:style w:type="character" w:styleId="SlijeenaHiperveza">
    <w:name w:val="FollowedHyperlink"/>
    <w:uiPriority w:val="99"/>
    <w:semiHidden/>
    <w:unhideWhenUsed/>
    <w:rsid w:val="00F10D3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osvisoko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@os-visoko.skole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90089-235B-49AB-AE21-5DF1E7D9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6847</CharactersWithSpaces>
  <SharedDoc>false</SharedDoc>
  <HLinks>
    <vt:vector size="24" baseType="variant">
      <vt:variant>
        <vt:i4>7078010</vt:i4>
      </vt:variant>
      <vt:variant>
        <vt:i4>9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Zakon o civilnim stradalnicima iz DR.pdf</vt:lpwstr>
      </vt:variant>
      <vt:variant>
        <vt:lpwstr/>
      </vt:variant>
      <vt:variant>
        <vt:i4>851969</vt:i4>
      </vt:variant>
      <vt:variant>
        <vt:i4>6</vt:i4>
      </vt:variant>
      <vt:variant>
        <vt:i4>0</vt:i4>
      </vt:variant>
      <vt:variant>
        <vt:i4>5</vt:i4>
      </vt:variant>
      <vt:variant>
        <vt:lpwstr>https://branitelji.gov.hr/UserDocsImages//dokumenti/Nikola//popis dokaza za ostvarivanje prava prednosti pri zapo%C5%A1ljavanju- ZOHBDR 2021.pdf</vt:lpwstr>
      </vt:variant>
      <vt:variant>
        <vt:lpwstr/>
      </vt:variant>
      <vt:variant>
        <vt:i4>4980765</vt:i4>
      </vt:variant>
      <vt:variant>
        <vt:i4>3</vt:i4>
      </vt:variant>
      <vt:variant>
        <vt:i4>0</vt:i4>
      </vt:variant>
      <vt:variant>
        <vt:i4>5</vt:i4>
      </vt:variant>
      <vt:variant>
        <vt:lpwstr>https://osvisoko.hr/</vt:lpwstr>
      </vt:variant>
      <vt:variant>
        <vt:lpwstr/>
      </vt:variant>
      <vt:variant>
        <vt:i4>2424855</vt:i4>
      </vt:variant>
      <vt:variant>
        <vt:i4>0</vt:i4>
      </vt:variant>
      <vt:variant>
        <vt:i4>0</vt:i4>
      </vt:variant>
      <vt:variant>
        <vt:i4>5</vt:i4>
      </vt:variant>
      <vt:variant>
        <vt:lpwstr>mailto:skola@os-visoko.skole.hr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2</cp:revision>
  <cp:lastPrinted>2024-02-05T07:19:00Z</cp:lastPrinted>
  <dcterms:created xsi:type="dcterms:W3CDTF">2025-10-31T11:57:00Z</dcterms:created>
  <dcterms:modified xsi:type="dcterms:W3CDTF">2025-10-31T11:57:00Z</dcterms:modified>
</cp:coreProperties>
</file>