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60E0" w14:textId="77777777" w:rsidR="005D2B00" w:rsidRPr="005D2B00" w:rsidRDefault="005D2B00" w:rsidP="005D2B00">
      <w:pPr>
        <w:rPr>
          <w:rFonts w:asciiTheme="minorHAnsi" w:hAnsiTheme="minorHAnsi" w:cstheme="minorHAnsi"/>
          <w:lang w:val="hr-HR"/>
        </w:rPr>
      </w:pPr>
    </w:p>
    <w:p w14:paraId="1D812AD9" w14:textId="77777777" w:rsidR="005D2B00" w:rsidRPr="005D2B00" w:rsidRDefault="005D2B00" w:rsidP="005D2B00">
      <w:pPr>
        <w:jc w:val="center"/>
        <w:rPr>
          <w:rFonts w:asciiTheme="minorHAnsi" w:hAnsiTheme="minorHAnsi" w:cstheme="minorHAnsi"/>
          <w:b/>
          <w:lang w:val="hr-HR"/>
        </w:rPr>
      </w:pPr>
      <w:r w:rsidRPr="005D2B00">
        <w:rPr>
          <w:rFonts w:asciiTheme="minorHAnsi" w:hAnsiTheme="minorHAnsi" w:cstheme="minorHAnsi"/>
          <w:b/>
          <w:lang w:val="hr-HR"/>
        </w:rPr>
        <w:t>ZAKLJUČCI</w:t>
      </w:r>
    </w:p>
    <w:p w14:paraId="7F558684" w14:textId="780D9C45" w:rsidR="005D2B00" w:rsidRPr="005D2B00" w:rsidRDefault="00A93263" w:rsidP="005D2B00">
      <w:pPr>
        <w:jc w:val="center"/>
        <w:rPr>
          <w:rFonts w:asciiTheme="minorHAnsi" w:hAnsiTheme="minorHAnsi" w:cstheme="minorHAnsi"/>
          <w:b/>
          <w:lang w:val="hr-HR"/>
        </w:rPr>
      </w:pPr>
      <w:r>
        <w:rPr>
          <w:rFonts w:asciiTheme="minorHAnsi" w:hAnsiTheme="minorHAnsi" w:cstheme="minorHAnsi"/>
          <w:b/>
          <w:lang w:val="hr-HR"/>
        </w:rPr>
        <w:t>DRUGE SJEDNICE</w:t>
      </w:r>
      <w:r w:rsidR="005D2B00" w:rsidRPr="005D2B00">
        <w:rPr>
          <w:rFonts w:asciiTheme="minorHAnsi" w:hAnsiTheme="minorHAnsi" w:cstheme="minorHAnsi"/>
          <w:b/>
          <w:lang w:val="hr-HR"/>
        </w:rPr>
        <w:t xml:space="preserve"> ŠKOLSKOG ODBORA ODRŽANE</w:t>
      </w:r>
    </w:p>
    <w:p w14:paraId="447883F4" w14:textId="5594D999" w:rsidR="004379D3" w:rsidRPr="005D2B00" w:rsidRDefault="00A93263" w:rsidP="005D2B00">
      <w:pPr>
        <w:jc w:val="center"/>
        <w:rPr>
          <w:rFonts w:asciiTheme="minorHAnsi" w:hAnsiTheme="minorHAnsi" w:cstheme="minorHAnsi"/>
          <w:b/>
          <w:lang w:val="hr-HR"/>
        </w:rPr>
      </w:pPr>
      <w:r>
        <w:rPr>
          <w:rFonts w:asciiTheme="minorHAnsi" w:hAnsiTheme="minorHAnsi" w:cstheme="minorHAnsi"/>
          <w:b/>
          <w:lang w:val="hr-HR"/>
        </w:rPr>
        <w:t>30</w:t>
      </w:r>
      <w:r w:rsidR="00F87114">
        <w:rPr>
          <w:rFonts w:asciiTheme="minorHAnsi" w:hAnsiTheme="minorHAnsi" w:cstheme="minorHAnsi"/>
          <w:b/>
          <w:lang w:val="hr-HR"/>
        </w:rPr>
        <w:t>.</w:t>
      </w:r>
      <w:r>
        <w:rPr>
          <w:rFonts w:asciiTheme="minorHAnsi" w:hAnsiTheme="minorHAnsi" w:cstheme="minorHAnsi"/>
          <w:b/>
          <w:lang w:val="hr-HR"/>
        </w:rPr>
        <w:t>01.2025. GODINE U OŠ VISOKO U 09</w:t>
      </w:r>
      <w:r w:rsidR="006146AA">
        <w:rPr>
          <w:rFonts w:asciiTheme="minorHAnsi" w:hAnsiTheme="minorHAnsi" w:cstheme="minorHAnsi"/>
          <w:b/>
          <w:lang w:val="hr-HR"/>
        </w:rPr>
        <w:t>:</w:t>
      </w:r>
      <w:r>
        <w:rPr>
          <w:rFonts w:asciiTheme="minorHAnsi" w:hAnsiTheme="minorHAnsi" w:cstheme="minorHAnsi"/>
          <w:b/>
          <w:lang w:val="hr-HR"/>
        </w:rPr>
        <w:t>30</w:t>
      </w:r>
      <w:r w:rsidR="005D2B00" w:rsidRPr="005D2B00">
        <w:rPr>
          <w:rFonts w:asciiTheme="minorHAnsi" w:hAnsiTheme="minorHAnsi" w:cstheme="minorHAnsi"/>
          <w:b/>
          <w:lang w:val="hr-HR"/>
        </w:rPr>
        <w:t xml:space="preserve"> SATI</w:t>
      </w:r>
    </w:p>
    <w:p w14:paraId="49D700D9" w14:textId="77777777" w:rsidR="004379D3" w:rsidRPr="005D2B00" w:rsidRDefault="004379D3" w:rsidP="004379D3">
      <w:pPr>
        <w:rPr>
          <w:rFonts w:asciiTheme="minorHAnsi" w:hAnsiTheme="minorHAnsi" w:cstheme="minorHAnsi"/>
          <w:lang w:val="hr-HR"/>
        </w:rPr>
      </w:pPr>
    </w:p>
    <w:p w14:paraId="4EE913BC" w14:textId="77777777" w:rsidR="004379D3" w:rsidRDefault="004379D3" w:rsidP="004379D3">
      <w:pPr>
        <w:jc w:val="center"/>
        <w:rPr>
          <w:rFonts w:asciiTheme="minorHAnsi" w:hAnsiTheme="minorHAnsi" w:cstheme="minorHAnsi"/>
          <w:b/>
        </w:rPr>
      </w:pPr>
      <w:r w:rsidRPr="005D2B00">
        <w:rPr>
          <w:rFonts w:asciiTheme="minorHAnsi" w:hAnsiTheme="minorHAnsi" w:cstheme="minorHAnsi"/>
          <w:b/>
        </w:rPr>
        <w:t>DNEVNI RED</w:t>
      </w:r>
    </w:p>
    <w:p w14:paraId="2F5A4E78" w14:textId="77777777" w:rsidR="00D22544" w:rsidRPr="005D2B00" w:rsidRDefault="00D22544" w:rsidP="004379D3">
      <w:pPr>
        <w:jc w:val="center"/>
        <w:rPr>
          <w:rFonts w:asciiTheme="minorHAnsi" w:hAnsiTheme="minorHAnsi" w:cstheme="minorHAnsi"/>
          <w:b/>
        </w:rPr>
      </w:pPr>
    </w:p>
    <w:p w14:paraId="474FE88C" w14:textId="77777777" w:rsidR="00A93263" w:rsidRPr="00A93263" w:rsidRDefault="00A93263" w:rsidP="00A93263">
      <w:pPr>
        <w:numPr>
          <w:ilvl w:val="0"/>
          <w:numId w:val="3"/>
        </w:numPr>
        <w:rPr>
          <w:rFonts w:asciiTheme="minorHAnsi" w:hAnsiTheme="minorHAnsi" w:cstheme="minorHAnsi"/>
          <w:b/>
          <w:lang w:val="hr-HR"/>
        </w:rPr>
      </w:pPr>
      <w:r w:rsidRPr="00A93263">
        <w:rPr>
          <w:rFonts w:asciiTheme="minorHAnsi" w:hAnsiTheme="minorHAnsi" w:cstheme="minorHAnsi"/>
          <w:b/>
          <w:lang w:val="hr-HR"/>
        </w:rPr>
        <w:t>Donošenje Godišnjeg financijskog izvještaja za 2024. godinu– izvjestiteljica Silvija Marić, voditeljica računovodstva</w:t>
      </w:r>
    </w:p>
    <w:p w14:paraId="5F991701" w14:textId="77777777" w:rsidR="00A93263" w:rsidRPr="00A93263" w:rsidRDefault="00A93263" w:rsidP="00A93263">
      <w:pPr>
        <w:numPr>
          <w:ilvl w:val="0"/>
          <w:numId w:val="3"/>
        </w:numPr>
        <w:rPr>
          <w:rFonts w:asciiTheme="minorHAnsi" w:hAnsiTheme="minorHAnsi" w:cstheme="minorHAnsi"/>
          <w:b/>
          <w:lang w:val="hr-HR"/>
        </w:rPr>
      </w:pPr>
      <w:r w:rsidRPr="00A93263">
        <w:rPr>
          <w:rFonts w:asciiTheme="minorHAnsi" w:hAnsiTheme="minorHAnsi" w:cstheme="minorHAnsi"/>
          <w:b/>
          <w:lang w:val="hr-HR"/>
        </w:rPr>
        <w:t>Razmatranje i donošenje Izvješća o ostvarenju vlastitih prihoda za 2024. godinu – izvjestiteljica Silvija Marić, voditeljica računovodstva</w:t>
      </w:r>
    </w:p>
    <w:p w14:paraId="0F145A88" w14:textId="77777777" w:rsidR="00A93263" w:rsidRPr="00A93263" w:rsidRDefault="00A93263" w:rsidP="00A93263">
      <w:pPr>
        <w:numPr>
          <w:ilvl w:val="0"/>
          <w:numId w:val="3"/>
        </w:numPr>
        <w:rPr>
          <w:rFonts w:asciiTheme="minorHAnsi" w:hAnsiTheme="minorHAnsi" w:cstheme="minorHAnsi"/>
          <w:b/>
          <w:lang w:val="hr-HR"/>
        </w:rPr>
      </w:pPr>
      <w:r w:rsidRPr="00A93263">
        <w:rPr>
          <w:rFonts w:asciiTheme="minorHAnsi" w:hAnsiTheme="minorHAnsi" w:cstheme="minorHAnsi"/>
          <w:b/>
          <w:lang w:val="hr-HR"/>
        </w:rPr>
        <w:t>Donošenje Odluke o usklađenju nefinancijske imovine i vlastitih izvora za nefinancijsku imovinu - izvjestiteljica Silvija Marić, voditeljica računovodstva</w:t>
      </w:r>
    </w:p>
    <w:p w14:paraId="1AE1CCBB" w14:textId="77777777" w:rsidR="00A93263" w:rsidRPr="00A93263" w:rsidRDefault="00A93263" w:rsidP="00A93263">
      <w:pPr>
        <w:numPr>
          <w:ilvl w:val="0"/>
          <w:numId w:val="3"/>
        </w:numPr>
        <w:rPr>
          <w:rFonts w:asciiTheme="minorHAnsi" w:hAnsiTheme="minorHAnsi" w:cstheme="minorHAnsi"/>
          <w:b/>
          <w:lang w:val="hr-HR"/>
        </w:rPr>
      </w:pPr>
      <w:r w:rsidRPr="00A93263">
        <w:rPr>
          <w:rFonts w:asciiTheme="minorHAnsi" w:hAnsiTheme="minorHAnsi" w:cstheme="minorHAnsi"/>
          <w:b/>
          <w:lang w:val="hr-HR"/>
        </w:rPr>
        <w:t>Analiza uspjeha na kraju prvog polugodišta- izvjestiteljica Nada Horvat, ravnateljica</w:t>
      </w:r>
    </w:p>
    <w:p w14:paraId="6377D3AF" w14:textId="77777777" w:rsidR="00A93263" w:rsidRPr="00A93263" w:rsidRDefault="00A93263" w:rsidP="00A93263">
      <w:pPr>
        <w:numPr>
          <w:ilvl w:val="0"/>
          <w:numId w:val="3"/>
        </w:numPr>
        <w:rPr>
          <w:rFonts w:asciiTheme="minorHAnsi" w:hAnsiTheme="minorHAnsi" w:cstheme="minorHAnsi"/>
          <w:b/>
          <w:lang w:val="hr-HR"/>
        </w:rPr>
      </w:pPr>
      <w:r w:rsidRPr="00A93263">
        <w:rPr>
          <w:rFonts w:asciiTheme="minorHAnsi" w:hAnsiTheme="minorHAnsi" w:cstheme="minorHAnsi"/>
          <w:b/>
          <w:lang w:val="hr-HR"/>
        </w:rPr>
        <w:t xml:space="preserve">Razno </w:t>
      </w:r>
    </w:p>
    <w:p w14:paraId="470E8871" w14:textId="77777777" w:rsidR="006F4ACA" w:rsidRPr="008858E6" w:rsidRDefault="006F4ACA" w:rsidP="006F4ACA">
      <w:pPr>
        <w:rPr>
          <w:rFonts w:asciiTheme="minorHAnsi" w:eastAsia="Calibri" w:hAnsiTheme="minorHAnsi" w:cstheme="minorHAnsi"/>
          <w:b/>
          <w:lang w:val="hr-HR"/>
        </w:rPr>
      </w:pPr>
    </w:p>
    <w:p w14:paraId="376D3718" w14:textId="77777777" w:rsidR="00382A6F" w:rsidRPr="008858E6" w:rsidRDefault="00382A6F" w:rsidP="004379D3">
      <w:pPr>
        <w:rPr>
          <w:rFonts w:asciiTheme="minorHAnsi" w:hAnsiTheme="minorHAnsi" w:cstheme="minorHAnsi"/>
          <w:lang w:val="hr-HR"/>
        </w:rPr>
      </w:pPr>
    </w:p>
    <w:p w14:paraId="73E76623" w14:textId="648C7BFF" w:rsidR="004379D3" w:rsidRPr="008858E6" w:rsidRDefault="00382A6F" w:rsidP="004379D3">
      <w:pPr>
        <w:rPr>
          <w:rFonts w:asciiTheme="minorHAnsi" w:hAnsiTheme="minorHAnsi" w:cstheme="minorHAnsi"/>
          <w:lang w:val="hr-HR"/>
        </w:rPr>
      </w:pPr>
      <w:r w:rsidRPr="008858E6">
        <w:rPr>
          <w:rFonts w:asciiTheme="minorHAnsi" w:hAnsiTheme="minorHAnsi" w:cstheme="minorHAnsi"/>
          <w:lang w:val="hr-HR"/>
        </w:rPr>
        <w:t>Dnevni red je jednoglasno prihvaćen.</w:t>
      </w:r>
    </w:p>
    <w:p w14:paraId="0CE01DAB" w14:textId="77777777" w:rsidR="00C05DE6" w:rsidRPr="008858E6" w:rsidRDefault="00C05DE6">
      <w:pPr>
        <w:rPr>
          <w:rFonts w:asciiTheme="minorHAnsi" w:hAnsiTheme="minorHAnsi" w:cstheme="minorHAnsi"/>
        </w:rPr>
      </w:pPr>
    </w:p>
    <w:p w14:paraId="492BD742" w14:textId="77777777" w:rsidR="00A93263" w:rsidRPr="00ED64D7" w:rsidRDefault="00A93263" w:rsidP="00A93263">
      <w:pPr>
        <w:rPr>
          <w:rFonts w:asciiTheme="minorHAnsi" w:hAnsiTheme="minorHAnsi" w:cstheme="minorHAnsi"/>
        </w:rPr>
      </w:pPr>
      <w:r w:rsidRPr="00ED64D7">
        <w:rPr>
          <w:rFonts w:asciiTheme="minorHAnsi" w:hAnsiTheme="minorHAnsi" w:cstheme="minorHAnsi"/>
          <w:b/>
        </w:rPr>
        <w:t>Ad 1.</w:t>
      </w:r>
      <w:r w:rsidRPr="00ED64D7">
        <w:rPr>
          <w:rFonts w:asciiTheme="minorHAnsi" w:hAnsiTheme="minorHAnsi" w:cstheme="minorHAnsi"/>
        </w:rPr>
        <w:t xml:space="preserve"> </w:t>
      </w:r>
      <w:proofErr w:type="spellStart"/>
      <w:r w:rsidRPr="00ED64D7">
        <w:rPr>
          <w:rFonts w:asciiTheme="minorHAnsi" w:hAnsiTheme="minorHAnsi" w:cstheme="minorHAnsi"/>
          <w:b/>
        </w:rPr>
        <w:t>Zaključak</w:t>
      </w:r>
      <w:proofErr w:type="spellEnd"/>
      <w:r w:rsidRPr="00ED64D7">
        <w:rPr>
          <w:rFonts w:asciiTheme="minorHAnsi" w:hAnsiTheme="minorHAnsi" w:cstheme="minorHAnsi"/>
          <w:b/>
        </w:rPr>
        <w:t>:</w:t>
      </w:r>
      <w:r w:rsidRPr="00ED64D7">
        <w:rPr>
          <w:rFonts w:asciiTheme="minorHAnsi" w:hAnsiTheme="minorHAnsi" w:cstheme="minorHAnsi"/>
        </w:rPr>
        <w:t xml:space="preserve"> </w:t>
      </w:r>
      <w:proofErr w:type="spellStart"/>
      <w:r w:rsidRPr="00ED4F37">
        <w:rPr>
          <w:rFonts w:asciiTheme="minorHAnsi" w:hAnsiTheme="minorHAnsi" w:cstheme="minorHAnsi"/>
        </w:rPr>
        <w:t>Školski</w:t>
      </w:r>
      <w:proofErr w:type="spellEnd"/>
      <w:r w:rsidRPr="00ED4F37">
        <w:rPr>
          <w:rFonts w:asciiTheme="minorHAnsi" w:hAnsiTheme="minorHAnsi" w:cstheme="minorHAnsi"/>
        </w:rPr>
        <w:t xml:space="preserve"> </w:t>
      </w:r>
      <w:proofErr w:type="spellStart"/>
      <w:r w:rsidRPr="00ED4F37">
        <w:rPr>
          <w:rFonts w:asciiTheme="minorHAnsi" w:hAnsiTheme="minorHAnsi" w:cstheme="minorHAnsi"/>
        </w:rPr>
        <w:t>odbor</w:t>
      </w:r>
      <w:proofErr w:type="spellEnd"/>
      <w:r w:rsidRPr="00ED4F37">
        <w:rPr>
          <w:rFonts w:asciiTheme="minorHAnsi" w:hAnsiTheme="minorHAnsi" w:cstheme="minorHAnsi"/>
        </w:rPr>
        <w:t xml:space="preserve"> OŠ </w:t>
      </w:r>
      <w:proofErr w:type="spellStart"/>
      <w:r w:rsidRPr="00ED4F37">
        <w:rPr>
          <w:rFonts w:asciiTheme="minorHAnsi" w:hAnsiTheme="minorHAnsi" w:cstheme="minorHAnsi"/>
        </w:rPr>
        <w:t>Visoko</w:t>
      </w:r>
      <w:proofErr w:type="spellEnd"/>
      <w:r w:rsidRPr="00ED4F37">
        <w:rPr>
          <w:rFonts w:asciiTheme="minorHAnsi" w:hAnsiTheme="minorHAnsi" w:cstheme="minorHAnsi"/>
        </w:rPr>
        <w:t xml:space="preserve"> </w:t>
      </w:r>
      <w:proofErr w:type="spellStart"/>
      <w:r w:rsidRPr="00ED4F37">
        <w:rPr>
          <w:rFonts w:asciiTheme="minorHAnsi" w:hAnsiTheme="minorHAnsi" w:cstheme="minorHAnsi"/>
        </w:rPr>
        <w:t>jednoglasno</w:t>
      </w:r>
      <w:proofErr w:type="spellEnd"/>
      <w:r w:rsidRPr="00ED4F37">
        <w:rPr>
          <w:rFonts w:asciiTheme="minorHAnsi" w:hAnsiTheme="minorHAnsi" w:cstheme="minorHAnsi"/>
        </w:rPr>
        <w:t xml:space="preserve"> </w:t>
      </w:r>
      <w:proofErr w:type="spellStart"/>
      <w:r w:rsidRPr="00ED4F37">
        <w:rPr>
          <w:rFonts w:asciiTheme="minorHAnsi" w:hAnsiTheme="minorHAnsi" w:cstheme="minorHAnsi"/>
        </w:rPr>
        <w:t>donosi</w:t>
      </w:r>
      <w:proofErr w:type="spellEnd"/>
      <w:r w:rsidRPr="00ED4F37">
        <w:rPr>
          <w:rFonts w:asciiTheme="minorHAnsi" w:hAnsiTheme="minorHAnsi" w:cstheme="minorHAnsi"/>
        </w:rPr>
        <w:t xml:space="preserve"> </w:t>
      </w:r>
      <w:proofErr w:type="spellStart"/>
      <w:r w:rsidRPr="00ED4F37">
        <w:rPr>
          <w:rFonts w:asciiTheme="minorHAnsi" w:hAnsiTheme="minorHAnsi" w:cstheme="minorHAnsi"/>
        </w:rPr>
        <w:t>Godišnji</w:t>
      </w:r>
      <w:proofErr w:type="spellEnd"/>
      <w:r w:rsidRPr="00ED4F37">
        <w:rPr>
          <w:rFonts w:asciiTheme="minorHAnsi" w:hAnsiTheme="minorHAnsi" w:cstheme="minorHAnsi"/>
        </w:rPr>
        <w:t xml:space="preserve"> </w:t>
      </w:r>
      <w:proofErr w:type="spellStart"/>
      <w:r w:rsidRPr="00ED4F37">
        <w:rPr>
          <w:rFonts w:asciiTheme="minorHAnsi" w:hAnsiTheme="minorHAnsi" w:cstheme="minorHAnsi"/>
        </w:rPr>
        <w:t>financijski</w:t>
      </w:r>
      <w:proofErr w:type="spellEnd"/>
      <w:r w:rsidRPr="00ED4F37">
        <w:rPr>
          <w:rFonts w:asciiTheme="minorHAnsi" w:hAnsiTheme="minorHAnsi" w:cstheme="minorHAnsi"/>
        </w:rPr>
        <w:t xml:space="preserve"> </w:t>
      </w:r>
      <w:proofErr w:type="spellStart"/>
      <w:r w:rsidRPr="00ED4F37">
        <w:rPr>
          <w:rFonts w:asciiTheme="minorHAnsi" w:hAnsiTheme="minorHAnsi" w:cstheme="minorHAnsi"/>
        </w:rPr>
        <w:t>izvještaj</w:t>
      </w:r>
      <w:proofErr w:type="spellEnd"/>
      <w:r w:rsidRPr="00ED4F37">
        <w:rPr>
          <w:rFonts w:asciiTheme="minorHAnsi" w:hAnsiTheme="minorHAnsi" w:cstheme="minorHAnsi"/>
        </w:rPr>
        <w:t xml:space="preserve"> za 2024. </w:t>
      </w:r>
      <w:proofErr w:type="spellStart"/>
      <w:r w:rsidRPr="00ED4F37">
        <w:rPr>
          <w:rFonts w:asciiTheme="minorHAnsi" w:hAnsiTheme="minorHAnsi" w:cstheme="minorHAnsi"/>
        </w:rPr>
        <w:t>godinu</w:t>
      </w:r>
      <w:proofErr w:type="spellEnd"/>
      <w:r w:rsidRPr="00ED4F37">
        <w:rPr>
          <w:rFonts w:asciiTheme="minorHAnsi" w:hAnsiTheme="minorHAnsi" w:cstheme="minorHAnsi"/>
        </w:rPr>
        <w:t>.</w:t>
      </w:r>
    </w:p>
    <w:p w14:paraId="31EDEDB9" w14:textId="77777777" w:rsidR="00A93263" w:rsidRPr="00ED64D7" w:rsidRDefault="00A93263" w:rsidP="00A93263">
      <w:pPr>
        <w:rPr>
          <w:rFonts w:asciiTheme="minorHAnsi" w:hAnsiTheme="minorHAnsi" w:cstheme="minorHAnsi"/>
        </w:rPr>
      </w:pPr>
    </w:p>
    <w:p w14:paraId="0FC59785" w14:textId="77777777" w:rsidR="00A93263" w:rsidRDefault="00A93263" w:rsidP="00A93263">
      <w:pPr>
        <w:spacing w:after="160"/>
        <w:contextualSpacing/>
        <w:rPr>
          <w:rFonts w:asciiTheme="minorHAnsi" w:eastAsiaTheme="minorHAnsi" w:hAnsiTheme="minorHAnsi" w:cstheme="minorHAnsi"/>
          <w:lang w:val="hr-HR"/>
        </w:rPr>
      </w:pPr>
      <w:r w:rsidRPr="00ED64D7">
        <w:rPr>
          <w:rFonts w:asciiTheme="minorHAnsi" w:eastAsiaTheme="minorHAnsi" w:hAnsiTheme="minorHAnsi" w:cstheme="minorHAnsi"/>
          <w:b/>
          <w:lang w:val="hr-HR"/>
        </w:rPr>
        <w:t>Ad 2.</w:t>
      </w:r>
      <w:r w:rsidRPr="00ED64D7">
        <w:rPr>
          <w:rFonts w:asciiTheme="minorHAnsi" w:eastAsiaTheme="minorHAnsi" w:hAnsiTheme="minorHAnsi" w:cstheme="minorHAnsi"/>
          <w:lang w:val="hr-HR"/>
        </w:rPr>
        <w:t xml:space="preserve"> </w:t>
      </w:r>
      <w:r w:rsidRPr="00ED4F37">
        <w:rPr>
          <w:rFonts w:asciiTheme="minorHAnsi" w:eastAsiaTheme="minorHAnsi" w:hAnsiTheme="minorHAnsi" w:cstheme="minorHAnsi"/>
          <w:b/>
          <w:lang w:val="hr-HR"/>
        </w:rPr>
        <w:t>Zaključak:</w:t>
      </w:r>
      <w:r>
        <w:rPr>
          <w:rFonts w:asciiTheme="minorHAnsi" w:eastAsiaTheme="minorHAnsi" w:hAnsiTheme="minorHAnsi" w:cstheme="minorHAnsi"/>
          <w:lang w:val="hr-HR"/>
        </w:rPr>
        <w:t xml:space="preserve"> </w:t>
      </w:r>
      <w:r w:rsidRPr="00ED4F37">
        <w:rPr>
          <w:rFonts w:asciiTheme="minorHAnsi" w:eastAsiaTheme="minorHAnsi" w:hAnsiTheme="minorHAnsi" w:cstheme="minorHAnsi"/>
          <w:lang w:val="hr-HR"/>
        </w:rPr>
        <w:t>Školski odbor OŠ Visoko jednoglasno donosi Izvješće o ostvarenju vlastitih prihoda za 2024. godinu.</w:t>
      </w:r>
    </w:p>
    <w:p w14:paraId="2A527D78" w14:textId="77777777" w:rsidR="00A93263" w:rsidRDefault="00A93263" w:rsidP="00A93263">
      <w:pPr>
        <w:spacing w:after="160"/>
        <w:contextualSpacing/>
        <w:rPr>
          <w:rFonts w:asciiTheme="minorHAnsi" w:eastAsiaTheme="minorHAnsi" w:hAnsiTheme="minorHAnsi" w:cstheme="minorHAnsi"/>
          <w:lang w:val="hr-HR"/>
        </w:rPr>
      </w:pPr>
    </w:p>
    <w:p w14:paraId="39A42841" w14:textId="77777777" w:rsidR="00A93263" w:rsidRDefault="00A93263" w:rsidP="00A93263">
      <w:pPr>
        <w:spacing w:after="160"/>
        <w:contextualSpacing/>
        <w:rPr>
          <w:rFonts w:asciiTheme="minorHAnsi" w:eastAsiaTheme="minorHAnsi" w:hAnsiTheme="minorHAnsi" w:cstheme="minorHAnsi"/>
          <w:lang w:val="hr-HR"/>
        </w:rPr>
      </w:pPr>
      <w:r w:rsidRPr="00ED4F37">
        <w:rPr>
          <w:rFonts w:asciiTheme="minorHAnsi" w:eastAsiaTheme="minorHAnsi" w:hAnsiTheme="minorHAnsi" w:cstheme="minorHAnsi"/>
          <w:b/>
          <w:lang w:val="hr-HR"/>
        </w:rPr>
        <w:t>Ad 3. Zaključak:</w:t>
      </w:r>
      <w:r>
        <w:rPr>
          <w:rFonts w:asciiTheme="minorHAnsi" w:eastAsiaTheme="minorHAnsi" w:hAnsiTheme="minorHAnsi" w:cstheme="minorHAnsi"/>
          <w:lang w:val="hr-HR"/>
        </w:rPr>
        <w:t xml:space="preserve"> </w:t>
      </w:r>
      <w:r w:rsidRPr="00ED4F37">
        <w:rPr>
          <w:rFonts w:asciiTheme="minorHAnsi" w:eastAsiaTheme="minorHAnsi" w:hAnsiTheme="minorHAnsi" w:cstheme="minorHAnsi"/>
          <w:lang w:val="hr-HR"/>
        </w:rPr>
        <w:t>Školski odbor OŠ Visoko jednoglasno donosi Odluku o usklađenju nefinancijske imovine i vlastitih izvora za nefinancijsku imovinu.</w:t>
      </w:r>
    </w:p>
    <w:p w14:paraId="69A92046" w14:textId="77777777" w:rsidR="00A93263" w:rsidRDefault="00A93263" w:rsidP="00A93263">
      <w:pPr>
        <w:spacing w:after="160"/>
        <w:contextualSpacing/>
        <w:rPr>
          <w:rFonts w:asciiTheme="minorHAnsi" w:eastAsiaTheme="minorHAnsi" w:hAnsiTheme="minorHAnsi" w:cstheme="minorHAnsi"/>
          <w:lang w:val="hr-HR"/>
        </w:rPr>
      </w:pPr>
    </w:p>
    <w:p w14:paraId="18481565" w14:textId="4FC0C7A4" w:rsidR="00A93263" w:rsidRPr="00ED4F37" w:rsidRDefault="00A93263" w:rsidP="00A93263">
      <w:pPr>
        <w:spacing w:after="160"/>
        <w:contextualSpacing/>
        <w:rPr>
          <w:rFonts w:asciiTheme="minorHAnsi" w:eastAsiaTheme="minorHAnsi" w:hAnsiTheme="minorHAnsi" w:cstheme="minorHAnsi"/>
          <w:lang w:val="hr-HR"/>
        </w:rPr>
      </w:pPr>
      <w:r w:rsidRPr="00ED4F37">
        <w:rPr>
          <w:rFonts w:asciiTheme="minorHAnsi" w:eastAsiaTheme="minorHAnsi" w:hAnsiTheme="minorHAnsi" w:cstheme="minorHAnsi"/>
          <w:b/>
          <w:lang w:val="hr-HR"/>
        </w:rPr>
        <w:t>Ad 4.</w:t>
      </w:r>
      <w:r>
        <w:rPr>
          <w:rFonts w:asciiTheme="minorHAnsi" w:eastAsiaTheme="minorHAnsi" w:hAnsiTheme="minorHAnsi" w:cstheme="minorHAnsi"/>
          <w:b/>
          <w:lang w:val="hr-HR"/>
        </w:rPr>
        <w:t xml:space="preserve"> </w:t>
      </w:r>
      <w:r w:rsidRPr="00ED4F37">
        <w:rPr>
          <w:rFonts w:asciiTheme="minorHAnsi" w:eastAsiaTheme="minorHAnsi" w:hAnsiTheme="minorHAnsi" w:cstheme="minorHAnsi"/>
          <w:lang w:val="hr-HR"/>
        </w:rPr>
        <w:t xml:space="preserve">Ravnateljica Nada Horvat je obrazložila analizu uspjeha te napomenula da se ne zaključuju ocjene na kraju polugodišta te je analiza uspjeha napravljena na temelju aritmetičkih sredina ocjena pojedinih predmeta. Ravnateljica je rekla da je ukupno u prvom polugodištu bilo 125 učenika te da su se u siječnju ispisala dva učenika i sada OŠ Visoko ima 123 učenika. Negativno  je ocijenjeno 20 učenika i to: 3 učenika 5. razreda, 3 učenika 6. razreda, 4 učenika 7. razreda i 10 učenika 8. razreda, dakle najveći postotak negativno ocjenjenih učenika je u 8. razredu čak 53%. Po predmetima, najviše negativnih ocjena ima iz </w:t>
      </w:r>
      <w:r w:rsidR="001E49C1">
        <w:rPr>
          <w:rFonts w:asciiTheme="minorHAnsi" w:eastAsiaTheme="minorHAnsi" w:hAnsiTheme="minorHAnsi" w:cstheme="minorHAnsi"/>
          <w:lang w:val="hr-HR"/>
        </w:rPr>
        <w:t>M</w:t>
      </w:r>
      <w:r w:rsidRPr="00ED4F37">
        <w:rPr>
          <w:rFonts w:asciiTheme="minorHAnsi" w:eastAsiaTheme="minorHAnsi" w:hAnsiTheme="minorHAnsi" w:cstheme="minorHAnsi"/>
          <w:lang w:val="hr-HR"/>
        </w:rPr>
        <w:t xml:space="preserve">atematike (ukupno 13 učenika) i </w:t>
      </w:r>
      <w:r w:rsidR="001E49C1">
        <w:rPr>
          <w:rFonts w:asciiTheme="minorHAnsi" w:eastAsiaTheme="minorHAnsi" w:hAnsiTheme="minorHAnsi" w:cstheme="minorHAnsi"/>
          <w:lang w:val="hr-HR"/>
        </w:rPr>
        <w:t>G</w:t>
      </w:r>
      <w:r w:rsidRPr="00ED4F37">
        <w:rPr>
          <w:rFonts w:asciiTheme="minorHAnsi" w:eastAsiaTheme="minorHAnsi" w:hAnsiTheme="minorHAnsi" w:cstheme="minorHAnsi"/>
          <w:lang w:val="hr-HR"/>
        </w:rPr>
        <w:t xml:space="preserve">eografije (ukupno 10 učenika). Ravnateljica naglašava problem </w:t>
      </w:r>
      <w:r w:rsidR="001E49C1">
        <w:rPr>
          <w:rFonts w:asciiTheme="minorHAnsi" w:eastAsiaTheme="minorHAnsi" w:hAnsiTheme="minorHAnsi" w:cstheme="minorHAnsi"/>
          <w:lang w:val="hr-HR"/>
        </w:rPr>
        <w:t xml:space="preserve">velikog broja </w:t>
      </w:r>
      <w:r w:rsidRPr="00ED4F37">
        <w:rPr>
          <w:rFonts w:asciiTheme="minorHAnsi" w:eastAsiaTheme="minorHAnsi" w:hAnsiTheme="minorHAnsi" w:cstheme="minorHAnsi"/>
          <w:lang w:val="hr-HR"/>
        </w:rPr>
        <w:t>izostanaka (3014 opravdanih i 4 neopravdana)</w:t>
      </w:r>
      <w:r w:rsidR="001E49C1">
        <w:rPr>
          <w:rFonts w:asciiTheme="minorHAnsi" w:eastAsiaTheme="minorHAnsi" w:hAnsiTheme="minorHAnsi" w:cstheme="minorHAnsi"/>
          <w:lang w:val="hr-HR"/>
        </w:rPr>
        <w:t xml:space="preserve">. </w:t>
      </w:r>
      <w:r w:rsidRPr="00ED4F37">
        <w:rPr>
          <w:rFonts w:asciiTheme="minorHAnsi" w:eastAsiaTheme="minorHAnsi" w:hAnsiTheme="minorHAnsi" w:cstheme="minorHAnsi"/>
          <w:lang w:val="hr-HR"/>
        </w:rPr>
        <w:t xml:space="preserve"> </w:t>
      </w:r>
      <w:r w:rsidR="001E49C1">
        <w:rPr>
          <w:rFonts w:asciiTheme="minorHAnsi" w:eastAsiaTheme="minorHAnsi" w:hAnsiTheme="minorHAnsi" w:cstheme="minorHAnsi"/>
          <w:lang w:val="hr-HR"/>
        </w:rPr>
        <w:t xml:space="preserve">Posebno se u broju sati izostajanja s nastave ističe </w:t>
      </w:r>
      <w:r w:rsidRPr="00ED4F37">
        <w:rPr>
          <w:rFonts w:asciiTheme="minorHAnsi" w:eastAsiaTheme="minorHAnsi" w:hAnsiTheme="minorHAnsi" w:cstheme="minorHAnsi"/>
          <w:lang w:val="hr-HR"/>
        </w:rPr>
        <w:t xml:space="preserve">osmi razred </w:t>
      </w:r>
      <w:r w:rsidR="001E49C1">
        <w:rPr>
          <w:rFonts w:asciiTheme="minorHAnsi" w:eastAsiaTheme="minorHAnsi" w:hAnsiTheme="minorHAnsi" w:cstheme="minorHAnsi"/>
          <w:lang w:val="hr-HR"/>
        </w:rPr>
        <w:t xml:space="preserve"> (904), što je 48 sati po učeniku</w:t>
      </w:r>
      <w:r w:rsidRPr="00ED4F37">
        <w:rPr>
          <w:rFonts w:asciiTheme="minorHAnsi" w:eastAsiaTheme="minorHAnsi" w:hAnsiTheme="minorHAnsi" w:cstheme="minorHAnsi"/>
          <w:lang w:val="hr-HR"/>
        </w:rPr>
        <w:t>.</w:t>
      </w:r>
      <w:r w:rsidR="001E49C1">
        <w:rPr>
          <w:rFonts w:asciiTheme="minorHAnsi" w:eastAsiaTheme="minorHAnsi" w:hAnsiTheme="minorHAnsi" w:cstheme="minorHAnsi"/>
          <w:lang w:val="hr-HR"/>
        </w:rPr>
        <w:t xml:space="preserve"> Toliki broj izostanaka ima velik utjecaj na nemogućnost postizanja  odgojno-obrazovnih ishoda. </w:t>
      </w:r>
      <w:r w:rsidRPr="00ED4F37">
        <w:rPr>
          <w:rFonts w:asciiTheme="minorHAnsi" w:eastAsiaTheme="minorHAnsi" w:hAnsiTheme="minorHAnsi" w:cstheme="minorHAnsi"/>
          <w:lang w:val="hr-HR"/>
        </w:rPr>
        <w:t xml:space="preserve">Napomenula je i da 109 učenika ima uzorno vladanje, a 16 učenika ima dobro vladanje.  Pitanja ni prijedloga nije bilo.  </w:t>
      </w:r>
    </w:p>
    <w:p w14:paraId="20696FC0" w14:textId="77777777" w:rsidR="00A93263" w:rsidRPr="00ED4F37" w:rsidRDefault="00A93263" w:rsidP="00A93263">
      <w:pPr>
        <w:spacing w:after="160"/>
        <w:contextualSpacing/>
        <w:rPr>
          <w:rFonts w:asciiTheme="minorHAnsi" w:eastAsiaTheme="minorHAnsi" w:hAnsiTheme="minorHAnsi" w:cstheme="minorHAnsi"/>
          <w:b/>
          <w:lang w:val="hr-HR"/>
        </w:rPr>
      </w:pPr>
    </w:p>
    <w:p w14:paraId="07F0EB1A" w14:textId="77777777" w:rsidR="00A93263" w:rsidRPr="00ED4F37" w:rsidRDefault="00A93263" w:rsidP="00A93263">
      <w:pPr>
        <w:spacing w:after="160"/>
        <w:contextualSpacing/>
        <w:rPr>
          <w:rFonts w:asciiTheme="minorHAnsi" w:hAnsiTheme="minorHAnsi" w:cstheme="minorHAnsi"/>
        </w:rPr>
      </w:pPr>
      <w:r w:rsidRPr="00ED4F37">
        <w:rPr>
          <w:rFonts w:asciiTheme="minorHAnsi" w:eastAsiaTheme="minorHAnsi" w:hAnsiTheme="minorHAnsi" w:cstheme="minorHAnsi"/>
          <w:b/>
          <w:lang w:val="hr-HR"/>
        </w:rPr>
        <w:t xml:space="preserve">Ad 5. </w:t>
      </w:r>
      <w:r w:rsidRPr="00ED4F37">
        <w:rPr>
          <w:rFonts w:asciiTheme="minorHAnsi" w:eastAsiaTheme="minorHAnsi" w:hAnsiTheme="minorHAnsi" w:cstheme="minorHAnsi"/>
          <w:lang w:val="hr-HR"/>
        </w:rPr>
        <w:t>Pod ovom točkom nije bilo pitanja ni prijedloga.</w:t>
      </w:r>
    </w:p>
    <w:p w14:paraId="4077E976" w14:textId="77777777" w:rsidR="00A93263" w:rsidRDefault="00A93263" w:rsidP="00A93263">
      <w:pPr>
        <w:rPr>
          <w:rFonts w:asciiTheme="minorHAnsi" w:hAnsiTheme="minorHAnsi" w:cstheme="minorHAnsi"/>
        </w:rPr>
      </w:pPr>
    </w:p>
    <w:p w14:paraId="01007C5B" w14:textId="77777777" w:rsidR="00DB1C9F" w:rsidRPr="008858E6" w:rsidRDefault="00DB1C9F" w:rsidP="00A93263">
      <w:pPr>
        <w:contextualSpacing/>
        <w:rPr>
          <w:rFonts w:asciiTheme="minorHAnsi" w:hAnsiTheme="minorHAnsi" w:cstheme="minorHAnsi"/>
        </w:rPr>
      </w:pPr>
    </w:p>
    <w:sectPr w:rsidR="00DB1C9F" w:rsidRPr="008858E6" w:rsidSect="00B3722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ECFB" w14:textId="77777777" w:rsidR="00D13A1A" w:rsidRDefault="00D13A1A" w:rsidP="001D055B">
      <w:r>
        <w:separator/>
      </w:r>
    </w:p>
  </w:endnote>
  <w:endnote w:type="continuationSeparator" w:id="0">
    <w:p w14:paraId="736D72A3" w14:textId="77777777" w:rsidR="00D13A1A" w:rsidRDefault="00D13A1A" w:rsidP="001D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27F8" w14:textId="77777777" w:rsidR="00D13A1A" w:rsidRDefault="00D13A1A" w:rsidP="001D055B">
      <w:r>
        <w:separator/>
      </w:r>
    </w:p>
  </w:footnote>
  <w:footnote w:type="continuationSeparator" w:id="0">
    <w:p w14:paraId="76A07AC0" w14:textId="77777777" w:rsidR="00D13A1A" w:rsidRDefault="00D13A1A" w:rsidP="001D0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7158"/>
    <w:multiLevelType w:val="hybridMultilevel"/>
    <w:tmpl w:val="F1A4AD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614DF3"/>
    <w:multiLevelType w:val="hybridMultilevel"/>
    <w:tmpl w:val="6B02B008"/>
    <w:lvl w:ilvl="0" w:tplc="A3AC912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8D50116"/>
    <w:multiLevelType w:val="hybridMultilevel"/>
    <w:tmpl w:val="96C0CC5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D3"/>
    <w:rsid w:val="00032DF8"/>
    <w:rsid w:val="00037CD7"/>
    <w:rsid w:val="000B08BA"/>
    <w:rsid w:val="001515DB"/>
    <w:rsid w:val="00177061"/>
    <w:rsid w:val="001C77AB"/>
    <w:rsid w:val="001D055B"/>
    <w:rsid w:val="001E4616"/>
    <w:rsid w:val="001E49C1"/>
    <w:rsid w:val="00246ED3"/>
    <w:rsid w:val="002E51DE"/>
    <w:rsid w:val="00307742"/>
    <w:rsid w:val="00343821"/>
    <w:rsid w:val="00377A45"/>
    <w:rsid w:val="00382A6F"/>
    <w:rsid w:val="00387EF1"/>
    <w:rsid w:val="003C783E"/>
    <w:rsid w:val="003F08DF"/>
    <w:rsid w:val="004379D3"/>
    <w:rsid w:val="004D1E26"/>
    <w:rsid w:val="00511C0A"/>
    <w:rsid w:val="0052648D"/>
    <w:rsid w:val="0059158B"/>
    <w:rsid w:val="0059269E"/>
    <w:rsid w:val="005C0C38"/>
    <w:rsid w:val="005D2B00"/>
    <w:rsid w:val="005F2C0A"/>
    <w:rsid w:val="00605042"/>
    <w:rsid w:val="006146AA"/>
    <w:rsid w:val="00624936"/>
    <w:rsid w:val="0064023C"/>
    <w:rsid w:val="006631DB"/>
    <w:rsid w:val="006C229C"/>
    <w:rsid w:val="006C7210"/>
    <w:rsid w:val="006D337E"/>
    <w:rsid w:val="006E50C9"/>
    <w:rsid w:val="006F4ACA"/>
    <w:rsid w:val="00701D19"/>
    <w:rsid w:val="00721ACD"/>
    <w:rsid w:val="007550BA"/>
    <w:rsid w:val="00777354"/>
    <w:rsid w:val="007A5E08"/>
    <w:rsid w:val="007D23DB"/>
    <w:rsid w:val="007E3885"/>
    <w:rsid w:val="007F77BA"/>
    <w:rsid w:val="00835F31"/>
    <w:rsid w:val="008365CD"/>
    <w:rsid w:val="00870CA6"/>
    <w:rsid w:val="008858E6"/>
    <w:rsid w:val="008C5E5E"/>
    <w:rsid w:val="00950757"/>
    <w:rsid w:val="00A0221E"/>
    <w:rsid w:val="00A70DA3"/>
    <w:rsid w:val="00A90B85"/>
    <w:rsid w:val="00A93263"/>
    <w:rsid w:val="00B232C2"/>
    <w:rsid w:val="00B37221"/>
    <w:rsid w:val="00B85D75"/>
    <w:rsid w:val="00BD6F4A"/>
    <w:rsid w:val="00C05DE6"/>
    <w:rsid w:val="00C21530"/>
    <w:rsid w:val="00C32053"/>
    <w:rsid w:val="00C65F1F"/>
    <w:rsid w:val="00CA3FDE"/>
    <w:rsid w:val="00D13A1A"/>
    <w:rsid w:val="00D15A29"/>
    <w:rsid w:val="00D22544"/>
    <w:rsid w:val="00DB1C9F"/>
    <w:rsid w:val="00DC592D"/>
    <w:rsid w:val="00DD7C1C"/>
    <w:rsid w:val="00E00B97"/>
    <w:rsid w:val="00E02E7E"/>
    <w:rsid w:val="00E3386F"/>
    <w:rsid w:val="00E66938"/>
    <w:rsid w:val="00E71F37"/>
    <w:rsid w:val="00E74AB1"/>
    <w:rsid w:val="00E93A49"/>
    <w:rsid w:val="00EE1857"/>
    <w:rsid w:val="00F87114"/>
    <w:rsid w:val="00FA09F4"/>
    <w:rsid w:val="00FB741F"/>
    <w:rsid w:val="00FD00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BEE77"/>
  <w15:chartTrackingRefBased/>
  <w15:docId w15:val="{E48CBD99-5DE2-443B-83BA-CA6225A5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A29"/>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uiPriority w:val="9"/>
    <w:qFormat/>
    <w:rsid w:val="00DD7C1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379D3"/>
    <w:pPr>
      <w:ind w:left="720"/>
      <w:contextualSpacing/>
    </w:pPr>
  </w:style>
  <w:style w:type="paragraph" w:styleId="Zaglavlje">
    <w:name w:val="header"/>
    <w:basedOn w:val="Normal"/>
    <w:link w:val="ZaglavljeChar"/>
    <w:uiPriority w:val="99"/>
    <w:unhideWhenUsed/>
    <w:rsid w:val="001D055B"/>
    <w:pPr>
      <w:tabs>
        <w:tab w:val="center" w:pos="4536"/>
        <w:tab w:val="right" w:pos="9072"/>
      </w:tabs>
    </w:pPr>
  </w:style>
  <w:style w:type="character" w:customStyle="1" w:styleId="ZaglavljeChar">
    <w:name w:val="Zaglavlje Char"/>
    <w:basedOn w:val="Zadanifontodlomka"/>
    <w:link w:val="Zaglavlje"/>
    <w:uiPriority w:val="99"/>
    <w:rsid w:val="001D055B"/>
    <w:rPr>
      <w:rFonts w:ascii="Times New Roman" w:eastAsia="Times New Roman" w:hAnsi="Times New Roman" w:cs="Times New Roman"/>
      <w:sz w:val="24"/>
      <w:szCs w:val="24"/>
      <w:lang w:val="en-US"/>
    </w:rPr>
  </w:style>
  <w:style w:type="paragraph" w:styleId="Podnoje">
    <w:name w:val="footer"/>
    <w:basedOn w:val="Normal"/>
    <w:link w:val="PodnojeChar"/>
    <w:uiPriority w:val="99"/>
    <w:unhideWhenUsed/>
    <w:rsid w:val="001D055B"/>
    <w:pPr>
      <w:tabs>
        <w:tab w:val="center" w:pos="4536"/>
        <w:tab w:val="right" w:pos="9072"/>
      </w:tabs>
    </w:pPr>
  </w:style>
  <w:style w:type="character" w:customStyle="1" w:styleId="PodnojeChar">
    <w:name w:val="Podnožje Char"/>
    <w:basedOn w:val="Zadanifontodlomka"/>
    <w:link w:val="Podnoje"/>
    <w:uiPriority w:val="99"/>
    <w:rsid w:val="001D055B"/>
    <w:rPr>
      <w:rFonts w:ascii="Times New Roman" w:eastAsia="Times New Roman" w:hAnsi="Times New Roman" w:cs="Times New Roman"/>
      <w:sz w:val="24"/>
      <w:szCs w:val="24"/>
      <w:lang w:val="en-US"/>
    </w:rPr>
  </w:style>
  <w:style w:type="paragraph" w:styleId="Bezproreda">
    <w:name w:val="No Spacing"/>
    <w:uiPriority w:val="1"/>
    <w:qFormat/>
    <w:rsid w:val="00DD7C1C"/>
    <w:pPr>
      <w:spacing w:after="0" w:line="240" w:lineRule="auto"/>
    </w:pPr>
    <w:rPr>
      <w:rFonts w:ascii="Times New Roman" w:eastAsia="Times New Roman" w:hAnsi="Times New Roman" w:cs="Times New Roman"/>
      <w:sz w:val="24"/>
      <w:szCs w:val="24"/>
      <w:lang w:val="en-US"/>
    </w:rPr>
  </w:style>
  <w:style w:type="character" w:customStyle="1" w:styleId="Naslov1Char">
    <w:name w:val="Naslov 1 Char"/>
    <w:basedOn w:val="Zadanifontodlomka"/>
    <w:link w:val="Naslov1"/>
    <w:uiPriority w:val="9"/>
    <w:rsid w:val="00DD7C1C"/>
    <w:rPr>
      <w:rFonts w:asciiTheme="majorHAnsi" w:eastAsiaTheme="majorEastAsia" w:hAnsiTheme="majorHAnsi" w:cstheme="majorBidi"/>
      <w:color w:val="2E74B5" w:themeColor="accent1" w:themeShade="BF"/>
      <w:sz w:val="32"/>
      <w:szCs w:val="32"/>
      <w:lang w:val="en-US"/>
    </w:rPr>
  </w:style>
  <w:style w:type="character" w:styleId="Naslovknjige">
    <w:name w:val="Book Title"/>
    <w:basedOn w:val="Zadanifontodlomka"/>
    <w:uiPriority w:val="33"/>
    <w:qFormat/>
    <w:rsid w:val="00DD7C1C"/>
    <w:rPr>
      <w:b/>
      <w:bCs/>
      <w:i/>
      <w:iCs/>
      <w:spacing w:val="5"/>
    </w:rPr>
  </w:style>
  <w:style w:type="paragraph" w:styleId="Tekstbalonia">
    <w:name w:val="Balloon Text"/>
    <w:basedOn w:val="Normal"/>
    <w:link w:val="TekstbaloniaChar"/>
    <w:uiPriority w:val="99"/>
    <w:semiHidden/>
    <w:unhideWhenUsed/>
    <w:rsid w:val="007A5E0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A5E0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0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AF1BA-35EB-42CE-8CD7-33A63A69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Nada</cp:lastModifiedBy>
  <cp:revision>2</cp:revision>
  <cp:lastPrinted>2024-04-04T10:54:00Z</cp:lastPrinted>
  <dcterms:created xsi:type="dcterms:W3CDTF">2025-02-05T06:43:00Z</dcterms:created>
  <dcterms:modified xsi:type="dcterms:W3CDTF">2025-02-05T06:43:00Z</dcterms:modified>
</cp:coreProperties>
</file>